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7108E49" w:rsidR="00615F07" w:rsidRDefault="00061C22">
      <w:pPr>
        <w:widowControl w:val="0"/>
        <w:pBdr>
          <w:top w:val="nil"/>
          <w:left w:val="nil"/>
          <w:bottom w:val="nil"/>
          <w:right w:val="nil"/>
          <w:between w:val="nil"/>
        </w:pBdr>
        <w:spacing w:line="276" w:lineRule="auto"/>
        <w:rPr>
          <w:color w:val="000000"/>
        </w:rPr>
      </w:pPr>
      <w:r w:rsidRPr="00816C2C">
        <w:rPr>
          <w:noProof/>
          <w:szCs w:val="24"/>
        </w:rPr>
        <w:drawing>
          <wp:anchor distT="0" distB="0" distL="114300" distR="114300" simplePos="0" relativeHeight="251660288" behindDoc="0" locked="0" layoutInCell="1" hidden="0" allowOverlap="1" wp14:anchorId="7EF482F7" wp14:editId="0735CAFA">
            <wp:simplePos x="0" y="0"/>
            <wp:positionH relativeFrom="column">
              <wp:posOffset>0</wp:posOffset>
            </wp:positionH>
            <wp:positionV relativeFrom="paragraph">
              <wp:posOffset>207645</wp:posOffset>
            </wp:positionV>
            <wp:extent cx="1541145" cy="1133475"/>
            <wp:effectExtent l="0" t="0" r="1905" b="9525"/>
            <wp:wrapSquare wrapText="bothSides" distT="0" distB="0" distL="114300" distR="114300"/>
            <wp:docPr id="33" name="image2.jp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jp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1541145" cy="1133475"/>
                    </a:xfrm>
                    <a:prstGeom prst="rect">
                      <a:avLst/>
                    </a:prstGeom>
                    <a:ln/>
                  </pic:spPr>
                </pic:pic>
              </a:graphicData>
            </a:graphic>
            <wp14:sizeRelH relativeFrom="margin">
              <wp14:pctWidth>0</wp14:pctWidth>
            </wp14:sizeRelH>
            <wp14:sizeRelV relativeFrom="margin">
              <wp14:pctHeight>0</wp14:pctHeight>
            </wp14:sizeRelV>
          </wp:anchor>
        </w:drawing>
      </w:r>
    </w:p>
    <w:p w14:paraId="0DA1C0B3" w14:textId="77777777" w:rsidR="007376FB" w:rsidRPr="007376FB" w:rsidRDefault="007376FB" w:rsidP="007376FB">
      <w:pPr>
        <w:pStyle w:val="Subtitle"/>
      </w:pPr>
      <w:r w:rsidRPr="007376FB">
        <w:t>ADVERTISEMENT FOR BIDS</w:t>
      </w:r>
      <w:r w:rsidRPr="007376FB">
        <w:br/>
      </w:r>
      <w:bookmarkStart w:id="0" w:name="_Hlk201585189"/>
      <w:r w:rsidRPr="007376FB">
        <w:t>Design / Bid / Build</w:t>
      </w:r>
    </w:p>
    <w:p w14:paraId="39357417" w14:textId="2D3F584E" w:rsidR="007376FB" w:rsidRPr="007376FB" w:rsidRDefault="007376FB" w:rsidP="007376FB">
      <w:pPr>
        <w:pStyle w:val="Subtitle"/>
      </w:pPr>
      <w:r w:rsidRPr="007376FB">
        <w:t>State of Colorado</w:t>
      </w:r>
      <w:r w:rsidRPr="007376FB">
        <w:br/>
      </w:r>
      <w:r w:rsidR="00D574F4" w:rsidRPr="00D574F4">
        <w:rPr>
          <w:rStyle w:val="Instructions-TexttoinsertChar"/>
          <w:color w:val="auto"/>
          <w:sz w:val="32"/>
          <w:szCs w:val="32"/>
        </w:rPr>
        <w:t>Colorado Department of Human Services</w:t>
      </w:r>
      <w:bookmarkEnd w:id="0"/>
    </w:p>
    <w:p w14:paraId="60C7FA15" w14:textId="77777777" w:rsidR="00D30877" w:rsidRDefault="00D30877" w:rsidP="007376FB">
      <w:pPr>
        <w:pStyle w:val="Title"/>
        <w:rPr>
          <w:rStyle w:val="SubTitleChar"/>
          <w:b w:val="0"/>
          <w:bCs/>
          <w:color w:val="1F497D" w:themeColor="text2"/>
        </w:rPr>
      </w:pPr>
    </w:p>
    <w:p w14:paraId="2AAB0BE8" w14:textId="34FAF9E2" w:rsidR="00D30877" w:rsidRPr="007376FB" w:rsidRDefault="00D30877" w:rsidP="007376FB">
      <w:pPr>
        <w:pStyle w:val="Title"/>
        <w:ind w:left="360"/>
        <w:jc w:val="left"/>
        <w:rPr>
          <w:b/>
        </w:rPr>
      </w:pPr>
      <w:bookmarkStart w:id="1" w:name="_Hlk201585331"/>
      <w:r w:rsidRPr="007376FB">
        <w:rPr>
          <w:rStyle w:val="SubTitleChar"/>
          <w:b w:val="0"/>
        </w:rPr>
        <w:t xml:space="preserve">Notice Number: </w:t>
      </w:r>
      <w:r w:rsidR="0091071C">
        <w:rPr>
          <w:rStyle w:val="SubTitleChar"/>
          <w:b w:val="0"/>
        </w:rPr>
        <w:t xml:space="preserve">IFB </w:t>
      </w:r>
      <w:r w:rsidR="0091071C">
        <w:rPr>
          <w:rStyle w:val="SubTitleChar"/>
          <w:b w:val="0"/>
          <w:color w:val="000000" w:themeColor="text1"/>
        </w:rPr>
        <w:t>2026000143</w:t>
      </w:r>
    </w:p>
    <w:p w14:paraId="469B862B" w14:textId="7DBF1C6E" w:rsidR="00C5537D" w:rsidRDefault="00C5537D" w:rsidP="00C5537D">
      <w:pPr>
        <w:rPr>
          <w:sz w:val="22"/>
        </w:rPr>
      </w:pPr>
      <w:bookmarkStart w:id="2" w:name="_Hlk200467908"/>
      <w:bookmarkEnd w:id="1"/>
      <w:r>
        <w:rPr>
          <w:sz w:val="22"/>
        </w:rPr>
        <w:t>Project N</w:t>
      </w:r>
      <w:r>
        <w:t>umber</w:t>
      </w:r>
      <w:r w:rsidRPr="00CD01F2">
        <w:rPr>
          <w:sz w:val="22"/>
        </w:rPr>
        <w:t xml:space="preserve">: </w:t>
      </w:r>
      <w:r w:rsidR="007F30FD">
        <w:rPr>
          <w:rStyle w:val="LeftJustifyFieldChar"/>
          <w:rFonts w:eastAsia="Courier"/>
        </w:rPr>
        <w:t>2024-063M23</w:t>
      </w:r>
      <w:r w:rsidRPr="00CD01F2">
        <w:rPr>
          <w:sz w:val="22"/>
        </w:rPr>
        <w:tab/>
      </w:r>
    </w:p>
    <w:p w14:paraId="2F354962" w14:textId="5DF5A8F3" w:rsidR="00C5537D" w:rsidRDefault="00C5537D" w:rsidP="00C5537D">
      <w:pPr>
        <w:rPr>
          <w:sz w:val="22"/>
        </w:rPr>
      </w:pPr>
      <w:r>
        <w:rPr>
          <w:sz w:val="22"/>
        </w:rPr>
        <w:t xml:space="preserve">Project </w:t>
      </w:r>
      <w:r>
        <w:t>Title</w:t>
      </w:r>
      <w:r w:rsidRPr="00CD01F2">
        <w:rPr>
          <w:sz w:val="22"/>
        </w:rPr>
        <w:t xml:space="preserve">: </w:t>
      </w:r>
      <w:bookmarkStart w:id="3" w:name="_Hlk221112034"/>
      <w:r w:rsidR="007F30FD">
        <w:rPr>
          <w:rStyle w:val="LeftJustifyFieldChar"/>
          <w:rFonts w:eastAsia="Courier"/>
        </w:rPr>
        <w:t>Replace Fire Detection Fire Suppression Systems NCD, DYS, MVYSC 10 Buildings</w:t>
      </w:r>
      <w:r w:rsidR="001E2435">
        <w:rPr>
          <w:rStyle w:val="LeftJustifyFieldChar"/>
          <w:rFonts w:eastAsia="Courier"/>
        </w:rPr>
        <w:t>, Ph</w:t>
      </w:r>
      <w:r w:rsidR="00D574F4">
        <w:rPr>
          <w:rStyle w:val="LeftJustifyFieldChar"/>
          <w:rFonts w:eastAsia="Courier"/>
        </w:rPr>
        <w:t xml:space="preserve"> 1 and 2</w:t>
      </w:r>
      <w:r w:rsidRPr="00CD01F2">
        <w:rPr>
          <w:sz w:val="22"/>
        </w:rPr>
        <w:tab/>
      </w:r>
    </w:p>
    <w:p w14:paraId="268486A5" w14:textId="1E252CF2" w:rsidR="00C5537D" w:rsidRDefault="00C5537D" w:rsidP="00C5537D">
      <w:pPr>
        <w:rPr>
          <w:rFonts w:eastAsia="Courier"/>
          <w:spacing w:val="-3"/>
          <w:u w:val="single"/>
        </w:rPr>
      </w:pPr>
      <w:bookmarkStart w:id="4" w:name="_Hlk199927039"/>
      <w:bookmarkStart w:id="5" w:name="_Hlk200467906"/>
      <w:bookmarkEnd w:id="3"/>
      <w:r>
        <w:t>Estimated Project Cost</w:t>
      </w:r>
      <w:r w:rsidRPr="00CD01F2">
        <w:rPr>
          <w:sz w:val="22"/>
        </w:rPr>
        <w:t>:</w:t>
      </w:r>
      <w:bookmarkEnd w:id="4"/>
      <w:r>
        <w:rPr>
          <w:sz w:val="22"/>
        </w:rPr>
        <w:t xml:space="preserve"> </w:t>
      </w:r>
      <w:r w:rsidR="00D574F4">
        <w:rPr>
          <w:rStyle w:val="LeftJustifyFieldChar"/>
          <w:rFonts w:eastAsia="Courier"/>
        </w:rPr>
        <w:t>$1,</w:t>
      </w:r>
      <w:r w:rsidR="00D77B60">
        <w:rPr>
          <w:rStyle w:val="LeftJustifyFieldChar"/>
          <w:rFonts w:eastAsia="Courier"/>
        </w:rPr>
        <w:t>8</w:t>
      </w:r>
      <w:r w:rsidR="003D6EA8">
        <w:rPr>
          <w:rStyle w:val="LeftJustifyFieldChar"/>
          <w:rFonts w:eastAsia="Courier"/>
        </w:rPr>
        <w:t>00</w:t>
      </w:r>
      <w:r w:rsidR="00D77B60">
        <w:rPr>
          <w:rStyle w:val="LeftJustifyFieldChar"/>
          <w:rFonts w:eastAsia="Courier"/>
        </w:rPr>
        <w:t>,000</w:t>
      </w:r>
    </w:p>
    <w:p w14:paraId="0000000C" w14:textId="77777777" w:rsidR="00615F07" w:rsidRPr="00816C2C" w:rsidRDefault="00615F07">
      <w:pPr>
        <w:rPr>
          <w:color w:val="000000"/>
          <w:szCs w:val="24"/>
        </w:rPr>
      </w:pPr>
      <w:bookmarkStart w:id="6" w:name="_heading=h.gjdgxs" w:colFirst="0" w:colLast="0"/>
      <w:bookmarkEnd w:id="2"/>
      <w:bookmarkEnd w:id="5"/>
      <w:bookmarkEnd w:id="6"/>
    </w:p>
    <w:p w14:paraId="0000000D" w14:textId="5D92B5BC" w:rsidR="00615F07" w:rsidRPr="00DD7FAB" w:rsidRDefault="00F76231" w:rsidP="00DD7FAB">
      <w:pPr>
        <w:pStyle w:val="Heading1"/>
      </w:pPr>
      <w:r w:rsidRPr="00F76231">
        <w:t>NOTICES</w:t>
      </w:r>
    </w:p>
    <w:p w14:paraId="7A0EF83D" w14:textId="6052D43F" w:rsidR="00F76231" w:rsidRPr="00F76231" w:rsidRDefault="00A30900" w:rsidP="00DD7FAB">
      <w:pPr>
        <w:pStyle w:val="ListParagraph"/>
      </w:pPr>
      <w:r w:rsidRPr="00DD7FAB">
        <w:t xml:space="preserve">For all projects with a total dollar value above $150,000 Notice of Final Settlement is required by C.R.S. §38-26-107(1). </w:t>
      </w:r>
      <w:r w:rsidRPr="00F76231">
        <w:t xml:space="preserve"> </w:t>
      </w:r>
      <w:r w:rsidRPr="00DD7FAB">
        <w:t>Final Settlement, if required, will be advertised in the same location as the original solicitation.</w:t>
      </w:r>
    </w:p>
    <w:p w14:paraId="71E684D0" w14:textId="64A564C1" w:rsidR="00651C9B" w:rsidRPr="00F76231" w:rsidRDefault="00F76231" w:rsidP="00DD7FAB">
      <w:pPr>
        <w:pStyle w:val="ListParagraph"/>
      </w:pPr>
      <w:r w:rsidRPr="00F76231">
        <w:t>For State Public Works C.R.S. §8-17-101 - Colorado labor shall be employed to perform at least 80% of the work. Colorado labor means any person who is a resident of the state of Colorado at the time of the Public Works project.</w:t>
      </w:r>
    </w:p>
    <w:p w14:paraId="3E3D4637" w14:textId="77777777" w:rsidR="00F76231" w:rsidRDefault="00F76231" w:rsidP="00F76231">
      <w:pPr>
        <w:pStyle w:val="ListParagraph"/>
      </w:pPr>
      <w:r>
        <w:t>All respondents accept the conditions of this AFB, including but not limited to, the following:</w:t>
      </w:r>
    </w:p>
    <w:p w14:paraId="4FBB93FB" w14:textId="77777777" w:rsidR="00F76231" w:rsidRDefault="00F76231" w:rsidP="00DD7FAB">
      <w:pPr>
        <w:pStyle w:val="ListParagraph"/>
        <w:numPr>
          <w:ilvl w:val="1"/>
          <w:numId w:val="2"/>
        </w:numPr>
      </w:pPr>
      <w:r>
        <w:t>All submittals shall become the property of the State of Colorado and will not be returned.</w:t>
      </w:r>
    </w:p>
    <w:p w14:paraId="6A28E284" w14:textId="77777777" w:rsidR="00F76231" w:rsidRDefault="00F76231" w:rsidP="00DD7FAB">
      <w:pPr>
        <w:pStyle w:val="ListParagraph"/>
        <w:numPr>
          <w:ilvl w:val="1"/>
          <w:numId w:val="2"/>
        </w:numPr>
      </w:pPr>
      <w:r>
        <w:t>Late submittals shall not be evaluated.</w:t>
      </w:r>
    </w:p>
    <w:p w14:paraId="3D86D618" w14:textId="77777777" w:rsidR="00F76231" w:rsidRDefault="00F76231" w:rsidP="00DD7FAB">
      <w:pPr>
        <w:pStyle w:val="ListParagraph"/>
        <w:numPr>
          <w:ilvl w:val="1"/>
          <w:numId w:val="2"/>
        </w:numPr>
      </w:pPr>
      <w:r>
        <w:t>The State reserves the right to reject any or all proposals on the basis of being unresponsive to this AFB or for failure to disclose requested information.</w:t>
      </w:r>
    </w:p>
    <w:p w14:paraId="78D01F05" w14:textId="77777777" w:rsidR="00F76231" w:rsidRDefault="00F76231" w:rsidP="00DD7FAB">
      <w:pPr>
        <w:pStyle w:val="ListParagraph"/>
        <w:numPr>
          <w:ilvl w:val="1"/>
          <w:numId w:val="2"/>
        </w:numPr>
      </w:pPr>
      <w:r>
        <w:t>The State shall not be liable for any costs incurred by respondents in the preparation of submittals and proposals nor in costs related to any element of the selection and contract negotiation process.</w:t>
      </w:r>
    </w:p>
    <w:p w14:paraId="0E620A69" w14:textId="0EEDC10A" w:rsidR="006B3FF0" w:rsidRPr="00F76231" w:rsidRDefault="00F76231" w:rsidP="00DD7FAB">
      <w:pPr>
        <w:pStyle w:val="ListParagraph"/>
      </w:pPr>
      <w:r>
        <w:t>The respondent has reviewed Appendix F and by responding has agreed that the terms and conditions of the sample Contractor’s Design/Bid/Build (D/B/B) Agreement (SC-6.21) and General Terms and Conditions of the Contractor’s Design/Bid/Build Agreement (SC- 6.23) are expressly workable without reservation. Any exceptions to the contract must be communicated formally in writing before the bid closes.</w:t>
      </w:r>
    </w:p>
    <w:p w14:paraId="735D02DB" w14:textId="486585D2" w:rsidR="00F76231" w:rsidRDefault="006B3FF0" w:rsidP="00F76231">
      <w:pPr>
        <w:pStyle w:val="ListParagraph"/>
      </w:pPr>
      <w:r w:rsidRPr="00F76231">
        <w:t xml:space="preserve">Per C.R.S. §24-92-115 unless prohibited by applicable federal law, contract for any public project in the amount of one million dollars or more, that does not receive federal money, in the amount of one million dollars or more shall </w:t>
      </w:r>
      <w:r w:rsidRPr="00F76231">
        <w:lastRenderedPageBreak/>
        <w:t xml:space="preserve">require the general contractor to which the contract is awarded to submit, at the time the mechanical, electrical, or plumbing subcontractor is put under contract, documentation that Identifies the contractors or subcontractors that will be used for all mechanical, sheet metal, fire suppression, sprinkler fitting, electrical, and plumbing work required on the project and  certifies that all firms identified participate in apprenticeship programs registered with the United States department of labor’s employment and training administration or state apprenticeship councils recognized by the United States department of labor and have a proven record of graduating a minimum of 15% of its apprentices for at least three of the past five years. </w:t>
      </w:r>
    </w:p>
    <w:p w14:paraId="60203CCF" w14:textId="61B3D781" w:rsidR="006B3FF0" w:rsidRPr="00F76231" w:rsidRDefault="006B3FF0" w:rsidP="00DD7FAB">
      <w:pPr>
        <w:pStyle w:val="ListParagraph"/>
      </w:pPr>
      <w:r w:rsidRPr="00F76231">
        <w:t>Per C.R.S. §24-92-Part 2, a public construction project in the amount of five hundred thousand dollars or more shall be subject to the State prevailing wage rate, of the regular, holiday, and overtime wages paid and the general prevailing payments on behalf of employees to lawful welfare, pension, vacation, apprentice training, and educational funds in the State, for each employee needed to execute the contract. Payments to the funds must constitute an ordinary business expense deduction for federal income tax purposes by contractors and subcontractors. Contractors are required to pay their employees at weekly intervals and shall comply with the enforcement provisions of C.R.S. §24-92-209. Contractors awarded a project of this size will be required to utilize the LCPTracker cloud-based labor compliance and certified payroll application.</w:t>
      </w:r>
      <w:r w:rsidR="00651C9B" w:rsidRPr="00F76231">
        <w:t xml:space="preserve">  </w:t>
      </w:r>
    </w:p>
    <w:p w14:paraId="395EE7E3" w14:textId="0CAC13BB" w:rsidR="001935F2" w:rsidRPr="00816C2C" w:rsidRDefault="001935F2" w:rsidP="001935F2">
      <w:pPr>
        <w:pStyle w:val="ListParagraph"/>
      </w:pPr>
      <w:r w:rsidRPr="00816C2C">
        <w:t xml:space="preserve">Preference shall be given to Colorado resident bidders and for Colorado labor, as provided by law. </w:t>
      </w:r>
    </w:p>
    <w:p w14:paraId="08F2CFE7" w14:textId="77777777" w:rsidR="001935F2" w:rsidRPr="00816C2C" w:rsidRDefault="001935F2" w:rsidP="001935F2">
      <w:pPr>
        <w:pStyle w:val="ListParagraph"/>
      </w:pPr>
      <w:r w:rsidRPr="00816C2C">
        <w:t>Per C.R.S. §24-105-201 If the construction value is $50,000 or greater a Bid Bond and Power of Attorney or Proposal Guaranty is required in an amount not less than 5% of the total Bid.</w:t>
      </w:r>
    </w:p>
    <w:p w14:paraId="00000010" w14:textId="77777777" w:rsidR="00615F07" w:rsidRPr="00816C2C" w:rsidRDefault="00615F07" w:rsidP="00C5537D">
      <w:pPr>
        <w:shd w:val="clear" w:color="auto" w:fill="FFFFFF"/>
        <w:rPr>
          <w:b/>
          <w:color w:val="000000"/>
          <w:szCs w:val="24"/>
          <w:u w:val="single"/>
        </w:rPr>
      </w:pPr>
    </w:p>
    <w:p w14:paraId="31AADC0E" w14:textId="77777777" w:rsidR="006F5720" w:rsidRDefault="006F5720" w:rsidP="00DD7FAB">
      <w:pPr>
        <w:pStyle w:val="Heading1"/>
      </w:pPr>
    </w:p>
    <w:p w14:paraId="00000011" w14:textId="24D59B13" w:rsidR="00615F07" w:rsidRPr="00DD7FAB" w:rsidRDefault="00F76231" w:rsidP="00DD7FAB">
      <w:pPr>
        <w:pStyle w:val="Heading1"/>
      </w:pPr>
      <w:r w:rsidRPr="00F76231">
        <w:t>PROJECT OVERVIEW</w:t>
      </w:r>
    </w:p>
    <w:p w14:paraId="00000012" w14:textId="77777777" w:rsidR="00615F07" w:rsidRPr="00816C2C" w:rsidRDefault="00615F07" w:rsidP="00C5537D">
      <w:pPr>
        <w:shd w:val="clear" w:color="auto" w:fill="FFFFFF"/>
        <w:rPr>
          <w:b/>
          <w:color w:val="000000"/>
          <w:szCs w:val="24"/>
          <w:u w:val="single"/>
        </w:rPr>
      </w:pPr>
    </w:p>
    <w:p w14:paraId="71A0F5EE" w14:textId="77777777" w:rsidR="00816C2C" w:rsidRDefault="00816C2C" w:rsidP="00DD7FAB">
      <w:pPr>
        <w:pStyle w:val="Heading2"/>
      </w:pPr>
      <w:r w:rsidRPr="00816C2C">
        <w:t>Introduction</w:t>
      </w:r>
    </w:p>
    <w:p w14:paraId="5D2031DF" w14:textId="77777777" w:rsidR="00A67131" w:rsidRPr="00A67131" w:rsidRDefault="00A67131" w:rsidP="00A67131"/>
    <w:p w14:paraId="20548AA3" w14:textId="77777777" w:rsidR="000B60D2" w:rsidRDefault="000B60D2" w:rsidP="000B60D2">
      <w:r>
        <w:t>The State of Colorado,</w:t>
      </w:r>
      <w:r w:rsidRPr="00B846EE">
        <w:t xml:space="preserve"> </w:t>
      </w:r>
      <w:r w:rsidRPr="00B846EE">
        <w:rPr>
          <w:rStyle w:val="Instructions-TexttoinsertChar"/>
          <w:color w:val="auto"/>
        </w:rPr>
        <w:t xml:space="preserve">Colorado Department of Human Services (CDHS) </w:t>
      </w:r>
      <w:r w:rsidRPr="00B846EE">
        <w:t>is</w:t>
      </w:r>
      <w:r>
        <w:t xml:space="preserve"> soliciting </w:t>
      </w:r>
      <w:r w:rsidRPr="00A67131">
        <w:t xml:space="preserve">bids from qualified contractors for the </w:t>
      </w:r>
      <w:r w:rsidRPr="00A67131">
        <w:rPr>
          <w:rStyle w:val="LeftJustifyFieldChar"/>
          <w:rFonts w:eastAsia="Courier"/>
          <w:iCs/>
          <w:u w:val="none"/>
        </w:rPr>
        <w:t>Replace Fire Detection Fire Suppression Systems NCD, DYS, MVYSC 10 Buildings, Phases 1 and 2</w:t>
      </w:r>
      <w:r w:rsidRPr="00A67131">
        <w:rPr>
          <w:rStyle w:val="Instructions-TexttoinsertChar"/>
          <w:iCs/>
        </w:rPr>
        <w:t xml:space="preserve"> </w:t>
      </w:r>
      <w:r w:rsidRPr="00A67131">
        <w:rPr>
          <w:iCs/>
        </w:rPr>
        <w:t>p</w:t>
      </w:r>
      <w:r w:rsidRPr="00A67131">
        <w:t>roject.</w:t>
      </w:r>
    </w:p>
    <w:p w14:paraId="7804CCC5" w14:textId="77777777" w:rsidR="000B60D2" w:rsidRDefault="000B60D2" w:rsidP="00263142">
      <w:pPr>
        <w:tabs>
          <w:tab w:val="left" w:pos="162"/>
          <w:tab w:val="left" w:pos="342"/>
        </w:tabs>
        <w:rPr>
          <w:rFonts w:eastAsia="Calibri" w:cs="Calibri"/>
          <w:szCs w:val="24"/>
        </w:rPr>
      </w:pPr>
    </w:p>
    <w:p w14:paraId="2375D160" w14:textId="65152A4E" w:rsidR="00263142" w:rsidRPr="00263142" w:rsidRDefault="00263142" w:rsidP="00263142">
      <w:pPr>
        <w:tabs>
          <w:tab w:val="left" w:pos="162"/>
          <w:tab w:val="left" w:pos="342"/>
        </w:tabs>
        <w:rPr>
          <w:rFonts w:eastAsia="Calibri" w:cs="Calibri"/>
          <w:szCs w:val="24"/>
        </w:rPr>
      </w:pPr>
      <w:r w:rsidRPr="00263142">
        <w:rPr>
          <w:rFonts w:eastAsia="Calibri" w:cs="Calibri"/>
          <w:szCs w:val="24"/>
        </w:rPr>
        <w:t xml:space="preserve">Mount View Youth Services Center (MVYSC) is located in Lakewood, Colorado. This facility is comprised of 16 buildings, with three youth programs operating on the campus (Betty Marler, Willow Point, and Rocky Mountain youth services). </w:t>
      </w:r>
    </w:p>
    <w:p w14:paraId="79EE2511" w14:textId="77777777" w:rsidR="00263142" w:rsidRPr="00263142" w:rsidRDefault="00263142" w:rsidP="00263142">
      <w:pPr>
        <w:tabs>
          <w:tab w:val="left" w:pos="162"/>
          <w:tab w:val="left" w:pos="342"/>
        </w:tabs>
        <w:rPr>
          <w:rFonts w:eastAsia="Calibri" w:cs="Calibri"/>
          <w:szCs w:val="24"/>
        </w:rPr>
      </w:pPr>
    </w:p>
    <w:p w14:paraId="65372A27" w14:textId="4BC02DCF" w:rsidR="00816C2C" w:rsidRDefault="00263142" w:rsidP="00263142">
      <w:pPr>
        <w:pStyle w:val="BodyText"/>
        <w:rPr>
          <w:rFonts w:eastAsia="Calibri" w:cs="Calibri"/>
        </w:rPr>
      </w:pPr>
      <w:r w:rsidRPr="00263142">
        <w:rPr>
          <w:rFonts w:eastAsia="Calibri" w:cs="Calibri"/>
        </w:rPr>
        <w:t>This is a three-phase project to replace and upgrade the fire alarm detection and Fire Suppression equipment and monitoring system at Mount View Youth Services Center (MVYSC). These fire alarm system</w:t>
      </w:r>
      <w:r>
        <w:rPr>
          <w:rFonts w:eastAsia="Calibri" w:cs="Calibri"/>
        </w:rPr>
        <w:t>s</w:t>
      </w:r>
      <w:r w:rsidRPr="00263142">
        <w:rPr>
          <w:rFonts w:eastAsia="Calibri" w:cs="Calibri"/>
        </w:rPr>
        <w:t xml:space="preserve"> at MVYSC are original construction and are approximately 30 years old with the exception of the systems in building 55, 56 and 71 that were replace</w:t>
      </w:r>
      <w:r>
        <w:rPr>
          <w:rFonts w:eastAsia="Calibri" w:cs="Calibri"/>
        </w:rPr>
        <w:t>d</w:t>
      </w:r>
      <w:r w:rsidRPr="00263142">
        <w:rPr>
          <w:rFonts w:eastAsia="Calibri" w:cs="Calibri"/>
        </w:rPr>
        <w:t xml:space="preserve"> several years ago to failure. The Fire Alarm Control Panels </w:t>
      </w:r>
      <w:r w:rsidR="00A67131">
        <w:rPr>
          <w:rFonts w:eastAsia="Calibri" w:cs="Calibri"/>
        </w:rPr>
        <w:lastRenderedPageBreak/>
        <w:t xml:space="preserve">(FACP) </w:t>
      </w:r>
      <w:r w:rsidRPr="00263142">
        <w:rPr>
          <w:rFonts w:eastAsia="Calibri" w:cs="Calibri"/>
        </w:rPr>
        <w:t>were replaced as part of two separate Emergency Main</w:t>
      </w:r>
      <w:r w:rsidR="00A67131">
        <w:rPr>
          <w:rFonts w:eastAsia="Calibri" w:cs="Calibri"/>
        </w:rPr>
        <w:t>tenance projects.  The current f</w:t>
      </w:r>
      <w:r w:rsidRPr="00263142">
        <w:rPr>
          <w:rFonts w:eastAsia="Calibri" w:cs="Calibri"/>
        </w:rPr>
        <w:t>ire suppression and detections systems provide a challenge when repairs are called for, because these systems are so old that many of the parts are no longer available, and if said parts are available, the replacement expense reflects the scarcity of available supply.  The remaining devices in these facilities are original equipment and devices that need to be replaced due to age, and replacement parts are now obsolete as well as difficult to maintain as the manufacturers no longer support or repair them, or supply replacement parts.</w:t>
      </w:r>
    </w:p>
    <w:p w14:paraId="0376AA12" w14:textId="77777777" w:rsidR="00263142" w:rsidRDefault="00263142" w:rsidP="00263142">
      <w:pPr>
        <w:pStyle w:val="BodyText"/>
      </w:pPr>
    </w:p>
    <w:p w14:paraId="3BF08055" w14:textId="2CA152F3" w:rsidR="003C036B" w:rsidRPr="00263142" w:rsidRDefault="003C036B" w:rsidP="003C036B">
      <w:pPr>
        <w:pStyle w:val="BodyText"/>
      </w:pPr>
      <w:r w:rsidRPr="001E62DB">
        <w:t>The selected successful Bidder can be awarded future phases of this project without additional advertisements if it has been determined that they have performed satisfactorily.</w:t>
      </w:r>
    </w:p>
    <w:p w14:paraId="23E019E7" w14:textId="77777777" w:rsidR="00A30900" w:rsidRPr="00DD7FAB" w:rsidRDefault="00A30900" w:rsidP="00DD7FAB"/>
    <w:p w14:paraId="00000016" w14:textId="77777777" w:rsidR="00615F07" w:rsidRPr="002804ED" w:rsidRDefault="00A30900" w:rsidP="00DD7FAB">
      <w:pPr>
        <w:pStyle w:val="Heading1"/>
      </w:pPr>
      <w:r w:rsidRPr="002804ED">
        <w:t>Scope of Services</w:t>
      </w:r>
    </w:p>
    <w:p w14:paraId="00000017" w14:textId="77777777" w:rsidR="00615F07" w:rsidRPr="002804ED" w:rsidRDefault="00615F07" w:rsidP="00C5537D">
      <w:pPr>
        <w:shd w:val="clear" w:color="auto" w:fill="FFFFFF"/>
        <w:rPr>
          <w:color w:val="000000"/>
          <w:szCs w:val="24"/>
        </w:rPr>
      </w:pPr>
    </w:p>
    <w:p w14:paraId="00000019" w14:textId="6B543D75" w:rsidR="00615F07" w:rsidRPr="002804ED" w:rsidRDefault="002804ED" w:rsidP="00C5537D">
      <w:pPr>
        <w:shd w:val="clear" w:color="auto" w:fill="FFFFFF"/>
        <w:rPr>
          <w:bCs/>
          <w:color w:val="000000"/>
          <w:szCs w:val="24"/>
        </w:rPr>
      </w:pPr>
      <w:r w:rsidRPr="002804ED">
        <w:rPr>
          <w:bCs/>
          <w:color w:val="000000"/>
          <w:szCs w:val="24"/>
        </w:rPr>
        <w:t>Phase 1 and 2 of this project include:</w:t>
      </w:r>
    </w:p>
    <w:p w14:paraId="03514B84" w14:textId="027CA660" w:rsidR="002804ED" w:rsidRPr="002804ED" w:rsidRDefault="002804ED" w:rsidP="002804ED">
      <w:pPr>
        <w:pStyle w:val="ListParagraph"/>
        <w:numPr>
          <w:ilvl w:val="0"/>
          <w:numId w:val="9"/>
        </w:numPr>
        <w:shd w:val="clear" w:color="auto" w:fill="FFFFFF"/>
        <w:rPr>
          <w:bCs/>
        </w:rPr>
      </w:pPr>
      <w:r w:rsidRPr="002804ED">
        <w:rPr>
          <w:bCs/>
        </w:rPr>
        <w:t>Site infrastructure</w:t>
      </w:r>
    </w:p>
    <w:p w14:paraId="22225A40" w14:textId="15C0E185" w:rsidR="002804ED" w:rsidRPr="002804ED" w:rsidRDefault="002804ED" w:rsidP="002804ED">
      <w:pPr>
        <w:pStyle w:val="ListParagraph"/>
        <w:numPr>
          <w:ilvl w:val="0"/>
          <w:numId w:val="9"/>
        </w:numPr>
        <w:shd w:val="clear" w:color="auto" w:fill="FFFFFF"/>
        <w:rPr>
          <w:bCs/>
        </w:rPr>
      </w:pPr>
      <w:r w:rsidRPr="002804ED">
        <w:rPr>
          <w:bCs/>
        </w:rPr>
        <w:t>Bldgs.: 50, 54, 55, 56, 73, 74, 92, 93, 94</w:t>
      </w:r>
    </w:p>
    <w:p w14:paraId="71ED9480" w14:textId="77777777" w:rsidR="002804ED" w:rsidRPr="002804ED" w:rsidRDefault="002804ED" w:rsidP="00C5537D">
      <w:pPr>
        <w:shd w:val="clear" w:color="auto" w:fill="FFFFFF"/>
        <w:rPr>
          <w:b/>
          <w:color w:val="000000"/>
          <w:szCs w:val="24"/>
        </w:rPr>
      </w:pPr>
    </w:p>
    <w:p w14:paraId="1AD453C0" w14:textId="121410C8" w:rsidR="00DD7FAB" w:rsidRPr="002804ED" w:rsidRDefault="00DD7FAB" w:rsidP="00DD7FAB">
      <w:pPr>
        <w:pStyle w:val="BodyText"/>
      </w:pPr>
      <w:r w:rsidRPr="002804ED">
        <w:t>The scope of services will include full Construction Contracting Services for the project specified during the process of construction and warranty period to the State as per the Advertisement for Bid. Specific tasks to be performed by the Contractor include those generally performed by the construction community where the Contractor is the prime vendor to the State. Bidders shall reference the drawings, specifications, and supporting documents in the Appendices for an understanding of the entire scope of the project.</w:t>
      </w:r>
    </w:p>
    <w:p w14:paraId="5E9DA8EA" w14:textId="77777777" w:rsidR="00DD7FAB" w:rsidRPr="002804ED" w:rsidRDefault="00DD7FAB" w:rsidP="00DD7FAB">
      <w:pPr>
        <w:pStyle w:val="BodyText"/>
      </w:pPr>
    </w:p>
    <w:p w14:paraId="1E0E91CA" w14:textId="616613BD" w:rsidR="00DD7FAB" w:rsidRPr="00816C2C" w:rsidRDefault="00DD7FAB" w:rsidP="00DD7FAB">
      <w:pPr>
        <w:pStyle w:val="BodyText"/>
      </w:pPr>
      <w:r w:rsidRPr="002804ED">
        <w:t>Per C.R.S. §38-26-106, if a contract amounts to $150,000 or more, the awarded contractor shall provide payment and performance bonds not less than 50% of the value of the contract. The costs associated with this bond are to be included in the contractor’s bid.</w:t>
      </w:r>
    </w:p>
    <w:p w14:paraId="0000001B" w14:textId="414C4E93" w:rsidR="00615F07" w:rsidRPr="00816C2C" w:rsidRDefault="00615F07" w:rsidP="00C5537D">
      <w:pPr>
        <w:shd w:val="clear" w:color="auto" w:fill="FFFFFF"/>
        <w:rPr>
          <w:b/>
          <w:color w:val="000000"/>
          <w:szCs w:val="24"/>
          <w:u w:val="single"/>
        </w:rPr>
      </w:pPr>
    </w:p>
    <w:p w14:paraId="0000001C" w14:textId="0997879F" w:rsidR="00615F07" w:rsidRPr="00816C2C" w:rsidRDefault="00816C2C" w:rsidP="00DD7FAB">
      <w:pPr>
        <w:pStyle w:val="Heading1"/>
      </w:pPr>
      <w:r w:rsidRPr="00816C2C">
        <w:t>MINIMUM REQUIREMENTS</w:t>
      </w:r>
    </w:p>
    <w:p w14:paraId="0000001D" w14:textId="77777777" w:rsidR="00615F07" w:rsidRPr="00816C2C" w:rsidRDefault="00615F07" w:rsidP="00C5537D">
      <w:pPr>
        <w:rPr>
          <w:color w:val="000000"/>
          <w:szCs w:val="24"/>
        </w:rPr>
      </w:pPr>
    </w:p>
    <w:p w14:paraId="0000001E" w14:textId="5DD7C6CB" w:rsidR="00615F07" w:rsidRPr="00816C2C" w:rsidRDefault="00A30900" w:rsidP="00DD7FAB">
      <w:pPr>
        <w:rPr>
          <w:color w:val="000000"/>
          <w:szCs w:val="24"/>
        </w:rPr>
      </w:pPr>
      <w:r w:rsidRPr="00816C2C">
        <w:rPr>
          <w:color w:val="000000"/>
          <w:szCs w:val="24"/>
        </w:rPr>
        <w:t xml:space="preserve">Notice is hereby given to all interested parties that all firms will be required to meet all minimum requirements to be considered for this project. Interested bidders should be prepared to show evidence of the following to be considered as qualified, as a minimum: </w:t>
      </w:r>
    </w:p>
    <w:p w14:paraId="012BA637" w14:textId="67BF48F0" w:rsidR="0076368D" w:rsidRDefault="0076368D" w:rsidP="00DD7FAB">
      <w:pPr>
        <w:pStyle w:val="ListParagraph"/>
        <w:numPr>
          <w:ilvl w:val="0"/>
          <w:numId w:val="6"/>
        </w:numPr>
      </w:pPr>
      <w:r w:rsidRPr="0076368D">
        <w:t xml:space="preserve">Not previously terminated by </w:t>
      </w:r>
      <w:r>
        <w:t>the State</w:t>
      </w:r>
      <w:r w:rsidRPr="0076368D">
        <w:t xml:space="preserve"> for non-performance on a State Buildings contract or procurement.</w:t>
      </w:r>
    </w:p>
    <w:p w14:paraId="3B60612B" w14:textId="39197439" w:rsidR="00DD7FAB" w:rsidRDefault="00DD7FAB" w:rsidP="00DD7FAB">
      <w:pPr>
        <w:pStyle w:val="ListParagraph"/>
        <w:numPr>
          <w:ilvl w:val="0"/>
          <w:numId w:val="6"/>
        </w:numPr>
      </w:pPr>
      <w:r w:rsidRPr="00DD7FAB">
        <w:t xml:space="preserve">The bidding contractor must have been in the same business, under the same </w:t>
      </w:r>
      <w:r w:rsidR="00312157" w:rsidRPr="00DD7FAB">
        <w:t>name,</w:t>
      </w:r>
      <w:r w:rsidRPr="00DD7FAB">
        <w:t xml:space="preserve"> for the </w:t>
      </w:r>
      <w:r w:rsidR="00A30900" w:rsidRPr="00816C2C">
        <w:t>last t</w:t>
      </w:r>
      <w:r>
        <w:t>wo</w:t>
      </w:r>
      <w:r w:rsidR="00A30900" w:rsidRPr="00816C2C">
        <w:t xml:space="preserve"> (</w:t>
      </w:r>
      <w:r>
        <w:t>2</w:t>
      </w:r>
      <w:r w:rsidR="00A30900" w:rsidRPr="00816C2C">
        <w:t>) years</w:t>
      </w:r>
      <w:r>
        <w:t>.</w:t>
      </w:r>
    </w:p>
    <w:p w14:paraId="59B80611" w14:textId="2555A3AF" w:rsidR="00DD7FAB" w:rsidRPr="007C1604" w:rsidRDefault="00DD7FAB" w:rsidP="00DD7FAB">
      <w:pPr>
        <w:pStyle w:val="ListParagraph"/>
        <w:rPr>
          <w:color w:val="auto"/>
        </w:rPr>
      </w:pPr>
      <w:r w:rsidRPr="00DD7FAB">
        <w:lastRenderedPageBreak/>
        <w:t xml:space="preserve">Demonstrated specific contracting experience in projects of similar scope and complexity </w:t>
      </w:r>
      <w:r w:rsidR="00A30900" w:rsidRPr="00816C2C">
        <w:t xml:space="preserve">for at least two (2) projects each in excess of </w:t>
      </w:r>
      <w:r w:rsidR="00A30900" w:rsidRPr="007C1604">
        <w:rPr>
          <w:rStyle w:val="Instructions-TexttoinsertChar"/>
          <w:color w:val="auto"/>
        </w:rPr>
        <w:t xml:space="preserve">$ </w:t>
      </w:r>
      <w:r w:rsidR="004030D2" w:rsidRPr="007C1604">
        <w:rPr>
          <w:rStyle w:val="Instructions-TexttoinsertChar"/>
          <w:color w:val="auto"/>
        </w:rPr>
        <w:t>2,000,000</w:t>
      </w:r>
      <w:r w:rsidR="00A30900" w:rsidRPr="007C1604">
        <w:rPr>
          <w:rStyle w:val="Instructions-TexttoinsertChar"/>
          <w:color w:val="auto"/>
        </w:rPr>
        <w:t xml:space="preserve"> (hard costs)</w:t>
      </w:r>
      <w:r w:rsidR="00A30900" w:rsidRPr="007C1604">
        <w:rPr>
          <w:color w:val="auto"/>
        </w:rPr>
        <w:t>, utilizing the expertise present in their Colorado Office; and</w:t>
      </w:r>
    </w:p>
    <w:p w14:paraId="0000002A" w14:textId="69DCC0F0" w:rsidR="00615F07" w:rsidRDefault="00A30900" w:rsidP="00DD7FAB">
      <w:pPr>
        <w:pStyle w:val="ListParagraph"/>
      </w:pPr>
      <w:r w:rsidRPr="00DD7FAB">
        <w:t>Demonstrated bonding capability up to</w:t>
      </w:r>
      <w:r w:rsidRPr="007C1604">
        <w:rPr>
          <w:color w:val="auto"/>
        </w:rPr>
        <w:t xml:space="preserve"> </w:t>
      </w:r>
      <w:r w:rsidRPr="007C1604">
        <w:rPr>
          <w:rStyle w:val="Instructions-TexttoinsertChar"/>
          <w:color w:val="auto"/>
        </w:rPr>
        <w:t xml:space="preserve">$ </w:t>
      </w:r>
      <w:r w:rsidR="004030D2" w:rsidRPr="007C1604">
        <w:rPr>
          <w:rStyle w:val="Instructions-TexttoinsertChar"/>
          <w:color w:val="auto"/>
        </w:rPr>
        <w:t>2,000,000</w:t>
      </w:r>
      <w:r w:rsidRPr="007C1604">
        <w:rPr>
          <w:color w:val="auto"/>
        </w:rPr>
        <w:t xml:space="preserve"> fo</w:t>
      </w:r>
      <w:r w:rsidRPr="00DD7FAB">
        <w:t>r an individual project coincidentally with current and anticipated workloads; provide letter from surety that affirms this capacity.</w:t>
      </w:r>
    </w:p>
    <w:p w14:paraId="2126FB3A" w14:textId="421899CA" w:rsidR="0076368D" w:rsidRPr="00DD7FAB" w:rsidRDefault="0076368D" w:rsidP="0076368D">
      <w:pPr>
        <w:pStyle w:val="ListParagraph"/>
      </w:pPr>
      <w:r>
        <w:t xml:space="preserve">Attended </w:t>
      </w:r>
      <w:r w:rsidRPr="007C1604">
        <w:rPr>
          <w:rStyle w:val="Instructions-TexttoinsertChar"/>
          <w:color w:val="auto"/>
        </w:rPr>
        <w:t>and signed in at the Mandatory Pre-Bid Conference</w:t>
      </w:r>
    </w:p>
    <w:p w14:paraId="0000002D" w14:textId="09E0FF16" w:rsidR="00615F07" w:rsidRPr="00816C2C" w:rsidRDefault="00A30900" w:rsidP="001935F2">
      <w:pPr>
        <w:pStyle w:val="BodyText"/>
      </w:pPr>
      <w:r w:rsidRPr="00816C2C">
        <w:t xml:space="preserve">Firms meeting the minimum requirements may obtain the bidding documents on the website </w:t>
      </w:r>
      <w:r w:rsidR="00CB68E6">
        <w:t>and at the following link:</w:t>
      </w:r>
    </w:p>
    <w:p w14:paraId="0000002E" w14:textId="77777777" w:rsidR="00615F07" w:rsidRPr="00816C2C" w:rsidRDefault="00615F07" w:rsidP="00C5537D">
      <w:pPr>
        <w:shd w:val="clear" w:color="auto" w:fill="FFFFFF"/>
        <w:rPr>
          <w:b/>
          <w:color w:val="000000"/>
          <w:szCs w:val="24"/>
          <w:u w:val="single"/>
        </w:rPr>
      </w:pPr>
    </w:p>
    <w:p w14:paraId="00000030" w14:textId="1D5C4EB6" w:rsidR="00615F07" w:rsidRPr="00816C2C" w:rsidRDefault="00CB68E6" w:rsidP="00C5537D">
      <w:pPr>
        <w:shd w:val="clear" w:color="auto" w:fill="FFFFFF"/>
        <w:rPr>
          <w:b/>
          <w:color w:val="000000"/>
          <w:szCs w:val="24"/>
          <w:u w:val="single"/>
        </w:rPr>
      </w:pPr>
      <w:hyperlink r:id="rId10" w:history="1">
        <w:r w:rsidRPr="00CB68E6">
          <w:rPr>
            <w:rStyle w:val="Hyperlink"/>
          </w:rPr>
          <w:t>https://drive.google.com/drive/folders/1sr8uip734ZQR74YEXIvaF6mARum9cr8s?usp=sharing</w:t>
        </w:r>
      </w:hyperlink>
    </w:p>
    <w:p w14:paraId="00000038" w14:textId="77777777" w:rsidR="00615F07" w:rsidRPr="00816C2C" w:rsidRDefault="00615F07" w:rsidP="00C5537D">
      <w:pPr>
        <w:shd w:val="clear" w:color="auto" w:fill="FFFFFF"/>
        <w:rPr>
          <w:b/>
          <w:color w:val="000000"/>
          <w:szCs w:val="24"/>
          <w:u w:val="single"/>
        </w:rPr>
      </w:pPr>
    </w:p>
    <w:p w14:paraId="00000039" w14:textId="349411D8" w:rsidR="00615F07" w:rsidRPr="007A28E9" w:rsidRDefault="007053DE" w:rsidP="007A28E9">
      <w:pPr>
        <w:pStyle w:val="Heading1"/>
      </w:pPr>
      <w:r w:rsidRPr="001935F2">
        <w:rPr>
          <w:rFonts w:eastAsia="Calibri" w:cs="Calibri"/>
          <w:szCs w:val="24"/>
        </w:rPr>
        <w:t>MANDATORY PRE-BID CONFERENCE AND</w:t>
      </w:r>
      <w:r w:rsidRPr="001935F2">
        <w:rPr>
          <w:rFonts w:eastAsia="Calibri" w:cs="Calibri"/>
          <w:spacing w:val="-10"/>
          <w:szCs w:val="24"/>
        </w:rPr>
        <w:t xml:space="preserve"> </w:t>
      </w:r>
      <w:r w:rsidRPr="001935F2">
        <w:rPr>
          <w:rFonts w:eastAsia="Calibri" w:cs="Calibri"/>
          <w:szCs w:val="24"/>
        </w:rPr>
        <w:t>SITE</w:t>
      </w:r>
      <w:r w:rsidRPr="001935F2">
        <w:rPr>
          <w:rFonts w:eastAsia="Calibri" w:cs="Calibri"/>
          <w:spacing w:val="-1"/>
          <w:szCs w:val="24"/>
        </w:rPr>
        <w:t xml:space="preserve"> </w:t>
      </w:r>
      <w:r w:rsidRPr="001935F2">
        <w:rPr>
          <w:rFonts w:eastAsia="Calibri" w:cs="Calibri"/>
          <w:szCs w:val="24"/>
        </w:rPr>
        <w:t>TOUR</w:t>
      </w:r>
      <w:r>
        <w:rPr>
          <w:rFonts w:eastAsia="Calibri" w:cs="Calibri"/>
          <w:szCs w:val="24"/>
        </w:rPr>
        <w:t xml:space="preserve"> </w:t>
      </w:r>
    </w:p>
    <w:p w14:paraId="0000003A" w14:textId="77777777" w:rsidR="00615F07" w:rsidRPr="00816C2C" w:rsidRDefault="00615F07" w:rsidP="00C5537D">
      <w:pPr>
        <w:rPr>
          <w:color w:val="000000"/>
          <w:szCs w:val="24"/>
        </w:rPr>
      </w:pPr>
    </w:p>
    <w:p w14:paraId="0000003B" w14:textId="77777777" w:rsidR="00615F07" w:rsidRDefault="00A30900" w:rsidP="00C5537D">
      <w:pPr>
        <w:rPr>
          <w:color w:val="000000"/>
          <w:szCs w:val="24"/>
        </w:rPr>
      </w:pPr>
      <w:r w:rsidRPr="00816C2C">
        <w:rPr>
          <w:color w:val="000000"/>
          <w:szCs w:val="24"/>
        </w:rPr>
        <w:t>A mandatory Pre-Bid Meeting will be held at:</w:t>
      </w:r>
    </w:p>
    <w:p w14:paraId="3D64519E" w14:textId="77777777" w:rsidR="007A28E9" w:rsidRDefault="007A28E9" w:rsidP="00C5537D">
      <w:pPr>
        <w:rPr>
          <w:color w:val="000000"/>
          <w:szCs w:val="24"/>
        </w:rPr>
      </w:pPr>
    </w:p>
    <w:p w14:paraId="00000043" w14:textId="3C48EC6C" w:rsidR="00615F07" w:rsidRPr="006369CC" w:rsidRDefault="007A28E9" w:rsidP="007A28E9">
      <w:pPr>
        <w:pStyle w:val="ContactInformation"/>
        <w:tabs>
          <w:tab w:val="clear" w:pos="2880"/>
          <w:tab w:val="left" w:pos="3330"/>
        </w:tabs>
        <w:rPr>
          <w:b/>
          <w:color w:val="auto"/>
          <w:u w:val="single"/>
        </w:rPr>
      </w:pPr>
      <w:r w:rsidRPr="006369CC">
        <w:rPr>
          <w:color w:val="auto"/>
        </w:rPr>
        <w:t>Building Address:</w:t>
      </w:r>
      <w:r w:rsidRPr="006369CC">
        <w:rPr>
          <w:color w:val="auto"/>
        </w:rPr>
        <w:tab/>
      </w:r>
      <w:r w:rsidRPr="006369CC">
        <w:rPr>
          <w:color w:val="auto"/>
          <w:u w:val="single"/>
        </w:rPr>
        <w:t xml:space="preserve"> </w:t>
      </w:r>
      <w:r w:rsidR="0098154B" w:rsidRPr="006369CC">
        <w:rPr>
          <w:color w:val="auto"/>
          <w:u w:val="single"/>
        </w:rPr>
        <w:t>7862 W. Mansfield Pkwy., Lakewood, CO 80235</w:t>
      </w:r>
      <w:r w:rsidRPr="006369CC">
        <w:rPr>
          <w:color w:val="auto"/>
          <w:u w:val="single"/>
        </w:rPr>
        <w:tab/>
      </w:r>
      <w:r w:rsidRPr="006369CC">
        <w:rPr>
          <w:color w:val="auto"/>
        </w:rPr>
        <w:t xml:space="preserve"> Room:</w:t>
      </w:r>
      <w:r w:rsidRPr="006369CC">
        <w:rPr>
          <w:color w:val="auto"/>
        </w:rPr>
        <w:tab/>
      </w:r>
      <w:r w:rsidRPr="006369CC">
        <w:rPr>
          <w:color w:val="auto"/>
          <w:u w:val="single"/>
        </w:rPr>
        <w:t xml:space="preserve"> </w:t>
      </w:r>
      <w:r w:rsidR="0098154B" w:rsidRPr="006369CC">
        <w:rPr>
          <w:color w:val="auto"/>
          <w:u w:val="single"/>
        </w:rPr>
        <w:t>Bldg. 50, Gate House</w:t>
      </w:r>
      <w:r w:rsidRPr="006369CC">
        <w:rPr>
          <w:color w:val="auto"/>
          <w:u w:val="single"/>
        </w:rPr>
        <w:tab/>
      </w:r>
      <w:r w:rsidRPr="006369CC">
        <w:rPr>
          <w:color w:val="auto"/>
        </w:rPr>
        <w:t xml:space="preserve"> Date/Time </w:t>
      </w:r>
      <w:r w:rsidRPr="006369CC">
        <w:rPr>
          <w:color w:val="auto"/>
        </w:rPr>
        <w:tab/>
      </w:r>
      <w:r w:rsidRPr="006369CC">
        <w:rPr>
          <w:color w:val="auto"/>
          <w:u w:val="single"/>
        </w:rPr>
        <w:t xml:space="preserve"> </w:t>
      </w:r>
      <w:r w:rsidR="002C1186">
        <w:rPr>
          <w:color w:val="auto"/>
          <w:u w:val="single"/>
        </w:rPr>
        <w:t>March 10</w:t>
      </w:r>
      <w:r w:rsidR="00B86516">
        <w:rPr>
          <w:color w:val="auto"/>
          <w:u w:val="single"/>
        </w:rPr>
        <w:t>, 2026; 1:00 pm</w:t>
      </w:r>
      <w:r w:rsidR="0098154B" w:rsidRPr="006369CC">
        <w:rPr>
          <w:color w:val="auto"/>
          <w:u w:val="single"/>
        </w:rPr>
        <w:t xml:space="preserve"> MST</w:t>
      </w:r>
      <w:r w:rsidRPr="006369CC">
        <w:rPr>
          <w:color w:val="auto"/>
          <w:u w:val="single"/>
        </w:rPr>
        <w:tab/>
      </w:r>
      <w:r w:rsidRPr="006369CC">
        <w:rPr>
          <w:color w:val="auto"/>
        </w:rPr>
        <w:t xml:space="preserve"> </w:t>
      </w:r>
    </w:p>
    <w:p w14:paraId="00000044" w14:textId="77777777" w:rsidR="00615F07" w:rsidRDefault="00615F07" w:rsidP="00C5537D">
      <w:pPr>
        <w:shd w:val="clear" w:color="auto" w:fill="FFFFFF"/>
        <w:rPr>
          <w:b/>
          <w:color w:val="000000"/>
          <w:szCs w:val="24"/>
          <w:u w:val="single"/>
        </w:rPr>
      </w:pPr>
    </w:p>
    <w:p w14:paraId="529B73F5" w14:textId="6B6AEEBD" w:rsidR="00C3364D" w:rsidRPr="00C3364D" w:rsidRDefault="00C3364D" w:rsidP="00C5537D">
      <w:pPr>
        <w:shd w:val="clear" w:color="auto" w:fill="FFFFFF"/>
        <w:rPr>
          <w:bCs/>
          <w:color w:val="000000"/>
          <w:szCs w:val="24"/>
        </w:rPr>
      </w:pPr>
      <w:r w:rsidRPr="001E62DB">
        <w:rPr>
          <w:bCs/>
          <w:color w:val="000000"/>
          <w:szCs w:val="24"/>
        </w:rPr>
        <w:t>All parties attending the mandatory pre-bid conference are to bring a government issued identification to enter the secure perimeter.  Please arrive early to check in so that the conference and site tour can start promptly at 10am.</w:t>
      </w:r>
    </w:p>
    <w:p w14:paraId="454C0216" w14:textId="77777777" w:rsidR="00C3364D" w:rsidRPr="00816C2C" w:rsidRDefault="00C3364D" w:rsidP="00C5537D">
      <w:pPr>
        <w:shd w:val="clear" w:color="auto" w:fill="FFFFFF"/>
        <w:rPr>
          <w:b/>
          <w:color w:val="000000"/>
          <w:szCs w:val="24"/>
          <w:u w:val="single"/>
        </w:rPr>
      </w:pPr>
    </w:p>
    <w:p w14:paraId="00000045" w14:textId="7B89C139" w:rsidR="00615F07" w:rsidRPr="00816C2C" w:rsidRDefault="001935F2" w:rsidP="001935F2">
      <w:pPr>
        <w:pStyle w:val="Heading1"/>
      </w:pPr>
      <w:r>
        <w:t>SCHEDULE</w:t>
      </w:r>
    </w:p>
    <w:p w14:paraId="00000046" w14:textId="77777777" w:rsidR="00615F07" w:rsidRPr="00816C2C" w:rsidRDefault="00615F07" w:rsidP="00C5537D">
      <w:pPr>
        <w:tabs>
          <w:tab w:val="left" w:pos="-2430"/>
          <w:tab w:val="left" w:pos="-2250"/>
          <w:tab w:val="left" w:pos="360"/>
        </w:tabs>
        <w:rPr>
          <w:b/>
          <w:szCs w:val="24"/>
        </w:rPr>
      </w:pPr>
    </w:p>
    <w:p w14:paraId="172864DB" w14:textId="77777777" w:rsidR="001935F2" w:rsidRPr="001935F2" w:rsidRDefault="001935F2" w:rsidP="001935F2">
      <w:pPr>
        <w:tabs>
          <w:tab w:val="left" w:pos="-2430"/>
          <w:tab w:val="left" w:pos="-2250"/>
        </w:tabs>
        <w:ind w:left="720" w:hanging="720"/>
        <w:rPr>
          <w:szCs w:val="24"/>
        </w:rPr>
      </w:pPr>
    </w:p>
    <w:p w14:paraId="00000048" w14:textId="0191F8D7" w:rsidR="00615F07" w:rsidRDefault="001935F2" w:rsidP="001935F2">
      <w:pPr>
        <w:pStyle w:val="BodyText"/>
      </w:pPr>
      <w:r>
        <w:t>The f</w:t>
      </w:r>
      <w:r w:rsidRPr="001935F2">
        <w:t>ollowing is a tentative schedule of events for the Bid Submittal process and an outline of the schedule for the balance of the project. All dates are subject to change and changes in the schedule will be issued via addendum.</w:t>
      </w:r>
      <w:bookmarkStart w:id="7" w:name="_Hlk201578917"/>
    </w:p>
    <w:p w14:paraId="2BFC08F6" w14:textId="77777777" w:rsidR="001935F2" w:rsidRPr="00816C2C" w:rsidRDefault="001935F2" w:rsidP="001935F2">
      <w:pPr>
        <w:tabs>
          <w:tab w:val="left" w:pos="-2430"/>
          <w:tab w:val="left" w:pos="-2250"/>
        </w:tabs>
        <w:ind w:left="720" w:hanging="720"/>
        <w:rPr>
          <w:szCs w:val="24"/>
        </w:rPr>
      </w:pPr>
    </w:p>
    <w:p w14:paraId="493550CE" w14:textId="5764DE25" w:rsidR="001935F2" w:rsidRPr="001935F2" w:rsidRDefault="001935F2" w:rsidP="007A28E9">
      <w:pPr>
        <w:widowControl w:val="0"/>
        <w:tabs>
          <w:tab w:val="left" w:pos="5400"/>
          <w:tab w:val="left" w:pos="9339"/>
        </w:tabs>
        <w:autoSpaceDE w:val="0"/>
        <w:autoSpaceDN w:val="0"/>
        <w:spacing w:line="249" w:lineRule="auto"/>
        <w:jc w:val="both"/>
        <w:rPr>
          <w:rFonts w:eastAsia="Calibri" w:cs="Calibri"/>
          <w:szCs w:val="24"/>
        </w:rPr>
      </w:pPr>
      <w:r w:rsidRPr="001935F2">
        <w:rPr>
          <w:rFonts w:eastAsia="Calibri" w:cs="Calibri"/>
          <w:szCs w:val="24"/>
        </w:rPr>
        <w:t>Advertisement for</w:t>
      </w:r>
      <w:r w:rsidRPr="001935F2">
        <w:rPr>
          <w:rFonts w:eastAsia="Calibri" w:cs="Calibri"/>
          <w:spacing w:val="-4"/>
          <w:szCs w:val="24"/>
        </w:rPr>
        <w:t xml:space="preserve"> </w:t>
      </w:r>
      <w:r w:rsidRPr="001935F2">
        <w:rPr>
          <w:rFonts w:eastAsia="Calibri" w:cs="Calibri"/>
          <w:szCs w:val="24"/>
        </w:rPr>
        <w:t>Bids</w:t>
      </w:r>
      <w:r w:rsidRPr="001935F2">
        <w:rPr>
          <w:rFonts w:eastAsia="Calibri" w:cs="Calibri"/>
          <w:spacing w:val="-4"/>
          <w:szCs w:val="24"/>
        </w:rPr>
        <w:t xml:space="preserve"> </w:t>
      </w:r>
      <w:r w:rsidRPr="001935F2">
        <w:rPr>
          <w:rFonts w:eastAsia="Calibri" w:cs="Calibri"/>
          <w:szCs w:val="24"/>
        </w:rPr>
        <w:t>Issued</w:t>
      </w:r>
      <w:r w:rsidRPr="001935F2">
        <w:rPr>
          <w:rFonts w:eastAsia="Calibri" w:cs="Calibri"/>
          <w:szCs w:val="24"/>
        </w:rPr>
        <w:tab/>
      </w:r>
      <w:r w:rsidRPr="001935F2">
        <w:rPr>
          <w:rFonts w:eastAsia="Calibri" w:cs="Calibri"/>
          <w:szCs w:val="24"/>
          <w:u w:val="single"/>
        </w:rPr>
        <w:t xml:space="preserve"> </w:t>
      </w:r>
      <w:r w:rsidR="005F374F">
        <w:rPr>
          <w:rFonts w:eastAsia="Calibri" w:cs="Calibri"/>
          <w:szCs w:val="24"/>
          <w:u w:val="single"/>
        </w:rPr>
        <w:t>03/02</w:t>
      </w:r>
      <w:r w:rsidR="0098154B">
        <w:rPr>
          <w:rFonts w:eastAsia="Calibri" w:cs="Calibri"/>
          <w:szCs w:val="24"/>
          <w:u w:val="single"/>
        </w:rPr>
        <w:t>/2026</w:t>
      </w:r>
      <w:r w:rsidRPr="001935F2">
        <w:rPr>
          <w:rFonts w:eastAsia="Calibri" w:cs="Calibri"/>
          <w:szCs w:val="24"/>
          <w:u w:val="single"/>
        </w:rPr>
        <w:tab/>
      </w:r>
      <w:r w:rsidRPr="001935F2">
        <w:rPr>
          <w:rFonts w:eastAsia="Calibri" w:cs="Calibri"/>
          <w:szCs w:val="24"/>
        </w:rPr>
        <w:t xml:space="preserve"> </w:t>
      </w:r>
      <w:bookmarkStart w:id="8" w:name="_Hlk201581343"/>
      <w:r w:rsidRPr="001935F2">
        <w:rPr>
          <w:rFonts w:eastAsia="Calibri" w:cs="Calibri"/>
          <w:szCs w:val="24"/>
        </w:rPr>
        <w:t>Mandatory Pre-Bid Conference and</w:t>
      </w:r>
      <w:r w:rsidRPr="001935F2">
        <w:rPr>
          <w:rFonts w:eastAsia="Calibri" w:cs="Calibri"/>
          <w:spacing w:val="-10"/>
          <w:szCs w:val="24"/>
        </w:rPr>
        <w:t xml:space="preserve"> </w:t>
      </w:r>
      <w:r w:rsidRPr="001935F2">
        <w:rPr>
          <w:rFonts w:eastAsia="Calibri" w:cs="Calibri"/>
          <w:szCs w:val="24"/>
        </w:rPr>
        <w:t>Site</w:t>
      </w:r>
      <w:r w:rsidRPr="001935F2">
        <w:rPr>
          <w:rFonts w:eastAsia="Calibri" w:cs="Calibri"/>
          <w:spacing w:val="-1"/>
          <w:szCs w:val="24"/>
        </w:rPr>
        <w:t xml:space="preserve"> </w:t>
      </w:r>
      <w:r w:rsidRPr="001935F2">
        <w:rPr>
          <w:rFonts w:eastAsia="Calibri" w:cs="Calibri"/>
          <w:szCs w:val="24"/>
        </w:rPr>
        <w:t>Tour</w:t>
      </w:r>
      <w:bookmarkEnd w:id="8"/>
      <w:r w:rsidRPr="001935F2">
        <w:rPr>
          <w:rFonts w:eastAsia="Calibri" w:cs="Calibri"/>
          <w:szCs w:val="24"/>
        </w:rPr>
        <w:tab/>
      </w:r>
      <w:r w:rsidRPr="001935F2">
        <w:rPr>
          <w:rFonts w:eastAsia="Calibri" w:cs="Calibri"/>
          <w:szCs w:val="24"/>
          <w:u w:val="single"/>
        </w:rPr>
        <w:t xml:space="preserve"> </w:t>
      </w:r>
      <w:r w:rsidR="00B86516">
        <w:rPr>
          <w:rFonts w:eastAsia="Calibri" w:cs="Calibri"/>
          <w:szCs w:val="24"/>
          <w:u w:val="single"/>
        </w:rPr>
        <w:t>03/10/2026   1:00 pm</w:t>
      </w:r>
      <w:r w:rsidR="0098154B">
        <w:rPr>
          <w:rFonts w:eastAsia="Calibri" w:cs="Calibri"/>
          <w:szCs w:val="24"/>
          <w:u w:val="single"/>
        </w:rPr>
        <w:t xml:space="preserve"> MST</w:t>
      </w:r>
      <w:r w:rsidRPr="001935F2">
        <w:rPr>
          <w:rFonts w:eastAsia="Calibri" w:cs="Calibri"/>
          <w:szCs w:val="24"/>
          <w:u w:val="single"/>
        </w:rPr>
        <w:tab/>
      </w:r>
      <w:r w:rsidRPr="001935F2">
        <w:rPr>
          <w:rFonts w:eastAsia="Calibri" w:cs="Calibri"/>
          <w:szCs w:val="24"/>
        </w:rPr>
        <w:t xml:space="preserve"> Request for Clarifications</w:t>
      </w:r>
      <w:r w:rsidRPr="001935F2">
        <w:rPr>
          <w:rFonts w:eastAsia="Calibri" w:cs="Calibri"/>
          <w:spacing w:val="-4"/>
          <w:szCs w:val="24"/>
        </w:rPr>
        <w:t xml:space="preserve"> </w:t>
      </w:r>
      <w:r w:rsidRPr="001935F2">
        <w:rPr>
          <w:rFonts w:eastAsia="Calibri" w:cs="Calibri"/>
          <w:szCs w:val="24"/>
        </w:rPr>
        <w:t>Due</w:t>
      </w:r>
      <w:r w:rsidRPr="001935F2">
        <w:rPr>
          <w:rFonts w:eastAsia="Calibri" w:cs="Calibri"/>
          <w:szCs w:val="24"/>
        </w:rPr>
        <w:tab/>
      </w:r>
      <w:r w:rsidRPr="001935F2">
        <w:rPr>
          <w:rFonts w:eastAsia="Calibri" w:cs="Calibri"/>
          <w:szCs w:val="24"/>
          <w:u w:val="single"/>
        </w:rPr>
        <w:t xml:space="preserve"> </w:t>
      </w:r>
      <w:r w:rsidR="0098154B">
        <w:rPr>
          <w:rFonts w:eastAsia="Calibri" w:cs="Calibri"/>
          <w:szCs w:val="24"/>
          <w:u w:val="single"/>
        </w:rPr>
        <w:t>03/16/2026   12:00 pm MST</w:t>
      </w:r>
      <w:r w:rsidRPr="001935F2">
        <w:rPr>
          <w:rFonts w:eastAsia="Calibri" w:cs="Calibri"/>
          <w:szCs w:val="24"/>
          <w:u w:val="single"/>
        </w:rPr>
        <w:tab/>
      </w:r>
      <w:r w:rsidRPr="001935F2">
        <w:rPr>
          <w:rFonts w:eastAsia="Calibri" w:cs="Calibri"/>
          <w:szCs w:val="24"/>
        </w:rPr>
        <w:t xml:space="preserve"> Final Addendum</w:t>
      </w:r>
      <w:r w:rsidRPr="001935F2">
        <w:rPr>
          <w:rFonts w:eastAsia="Calibri" w:cs="Calibri"/>
          <w:spacing w:val="-3"/>
          <w:szCs w:val="24"/>
        </w:rPr>
        <w:t xml:space="preserve"> </w:t>
      </w:r>
      <w:r w:rsidRPr="001935F2">
        <w:rPr>
          <w:rFonts w:eastAsia="Calibri" w:cs="Calibri"/>
          <w:szCs w:val="24"/>
        </w:rPr>
        <w:t>Issued</w:t>
      </w:r>
      <w:r w:rsidRPr="001935F2">
        <w:rPr>
          <w:rFonts w:eastAsia="Calibri" w:cs="Calibri"/>
          <w:spacing w:val="-2"/>
          <w:szCs w:val="24"/>
        </w:rPr>
        <w:t xml:space="preserve"> </w:t>
      </w:r>
      <w:r w:rsidRPr="001935F2">
        <w:rPr>
          <w:rFonts w:eastAsia="Calibri" w:cs="Calibri"/>
          <w:szCs w:val="24"/>
        </w:rPr>
        <w:t>(anticipated)</w:t>
      </w:r>
      <w:r w:rsidRPr="001935F2">
        <w:rPr>
          <w:rFonts w:eastAsia="Calibri" w:cs="Calibri"/>
          <w:szCs w:val="24"/>
        </w:rPr>
        <w:tab/>
      </w:r>
      <w:r w:rsidRPr="001935F2">
        <w:rPr>
          <w:rFonts w:eastAsia="Calibri" w:cs="Calibri"/>
          <w:szCs w:val="24"/>
          <w:u w:val="single"/>
        </w:rPr>
        <w:t xml:space="preserve"> </w:t>
      </w:r>
      <w:r w:rsidR="0098154B">
        <w:rPr>
          <w:rFonts w:eastAsia="Calibri" w:cs="Calibri"/>
          <w:szCs w:val="24"/>
          <w:u w:val="single"/>
        </w:rPr>
        <w:t>03/</w:t>
      </w:r>
      <w:r w:rsidR="00C3364D" w:rsidRPr="001E62DB">
        <w:rPr>
          <w:rFonts w:eastAsia="Calibri" w:cs="Calibri"/>
          <w:szCs w:val="24"/>
          <w:u w:val="single"/>
        </w:rPr>
        <w:t>20</w:t>
      </w:r>
      <w:r w:rsidR="0098154B" w:rsidRPr="001E62DB">
        <w:rPr>
          <w:rFonts w:eastAsia="Calibri" w:cs="Calibri"/>
          <w:szCs w:val="24"/>
          <w:u w:val="single"/>
        </w:rPr>
        <w:t>/</w:t>
      </w:r>
      <w:r w:rsidR="0098154B">
        <w:rPr>
          <w:rFonts w:eastAsia="Calibri" w:cs="Calibri"/>
          <w:szCs w:val="24"/>
          <w:u w:val="single"/>
        </w:rPr>
        <w:t>2026</w:t>
      </w:r>
      <w:r w:rsidRPr="001935F2">
        <w:rPr>
          <w:rFonts w:eastAsia="Calibri" w:cs="Calibri"/>
          <w:szCs w:val="24"/>
          <w:u w:val="single"/>
        </w:rPr>
        <w:tab/>
      </w:r>
      <w:r w:rsidRPr="001935F2">
        <w:rPr>
          <w:rFonts w:eastAsia="Calibri" w:cs="Calibri"/>
          <w:szCs w:val="24"/>
        </w:rPr>
        <w:t xml:space="preserve"> Bid</w:t>
      </w:r>
      <w:r w:rsidRPr="001935F2">
        <w:rPr>
          <w:rFonts w:eastAsia="Calibri" w:cs="Calibri"/>
          <w:spacing w:val="-3"/>
          <w:szCs w:val="24"/>
        </w:rPr>
        <w:t xml:space="preserve"> </w:t>
      </w:r>
      <w:r w:rsidRPr="001935F2">
        <w:rPr>
          <w:rFonts w:eastAsia="Calibri" w:cs="Calibri"/>
          <w:szCs w:val="24"/>
        </w:rPr>
        <w:t>Submittals</w:t>
      </w:r>
      <w:r w:rsidRPr="001935F2">
        <w:rPr>
          <w:rFonts w:eastAsia="Calibri" w:cs="Calibri"/>
          <w:spacing w:val="-1"/>
          <w:szCs w:val="24"/>
        </w:rPr>
        <w:t xml:space="preserve"> </w:t>
      </w:r>
      <w:r w:rsidRPr="001935F2">
        <w:rPr>
          <w:rFonts w:eastAsia="Calibri" w:cs="Calibri"/>
          <w:szCs w:val="24"/>
        </w:rPr>
        <w:t>Due</w:t>
      </w:r>
      <w:r w:rsidR="007A28E9">
        <w:rPr>
          <w:rFonts w:eastAsia="Calibri" w:cs="Calibri"/>
          <w:szCs w:val="24"/>
        </w:rPr>
        <w:t xml:space="preserve"> (date and Time)</w:t>
      </w:r>
      <w:r w:rsidRPr="001935F2">
        <w:rPr>
          <w:rFonts w:eastAsia="Calibri" w:cs="Calibri"/>
          <w:szCs w:val="24"/>
        </w:rPr>
        <w:tab/>
      </w:r>
      <w:r w:rsidR="0098154B">
        <w:rPr>
          <w:rFonts w:eastAsia="Calibri" w:cs="Calibri"/>
          <w:szCs w:val="24"/>
        </w:rPr>
        <w:t xml:space="preserve"> </w:t>
      </w:r>
      <w:r w:rsidR="0098154B" w:rsidRPr="0098154B">
        <w:rPr>
          <w:rFonts w:eastAsia="Calibri" w:cs="Calibri"/>
          <w:szCs w:val="24"/>
          <w:u w:val="single"/>
        </w:rPr>
        <w:t>03/31/2026</w:t>
      </w:r>
      <w:r w:rsidR="0098154B">
        <w:rPr>
          <w:rFonts w:eastAsia="Calibri" w:cs="Calibri"/>
          <w:szCs w:val="24"/>
          <w:u w:val="single"/>
        </w:rPr>
        <w:t xml:space="preserve">   1:00 pm MST</w:t>
      </w:r>
      <w:r w:rsidRPr="001935F2">
        <w:rPr>
          <w:rFonts w:eastAsia="Calibri" w:cs="Calibri"/>
          <w:szCs w:val="24"/>
          <w:u w:val="single"/>
        </w:rPr>
        <w:tab/>
      </w:r>
    </w:p>
    <w:p w14:paraId="233957A8" w14:textId="08226B53" w:rsidR="007A28E9" w:rsidRDefault="001935F2" w:rsidP="007A28E9">
      <w:pPr>
        <w:widowControl w:val="0"/>
        <w:tabs>
          <w:tab w:val="left" w:pos="5400"/>
          <w:tab w:val="left" w:pos="9360"/>
        </w:tabs>
        <w:autoSpaceDE w:val="0"/>
        <w:autoSpaceDN w:val="0"/>
        <w:spacing w:line="249" w:lineRule="auto"/>
        <w:jc w:val="both"/>
        <w:rPr>
          <w:rFonts w:eastAsia="Calibri" w:cs="Calibri"/>
          <w:szCs w:val="24"/>
        </w:rPr>
      </w:pPr>
      <w:r w:rsidRPr="001935F2">
        <w:rPr>
          <w:rFonts w:eastAsia="Calibri" w:cs="Calibri"/>
          <w:szCs w:val="24"/>
        </w:rPr>
        <w:t>Public</w:t>
      </w:r>
      <w:r w:rsidRPr="001935F2">
        <w:rPr>
          <w:rFonts w:eastAsia="Calibri" w:cs="Calibri"/>
          <w:spacing w:val="-1"/>
          <w:szCs w:val="24"/>
        </w:rPr>
        <w:t xml:space="preserve"> </w:t>
      </w:r>
      <w:r w:rsidRPr="001935F2">
        <w:rPr>
          <w:rFonts w:eastAsia="Calibri" w:cs="Calibri"/>
          <w:szCs w:val="24"/>
        </w:rPr>
        <w:t>Bid</w:t>
      </w:r>
      <w:r w:rsidRPr="001935F2">
        <w:rPr>
          <w:rFonts w:eastAsia="Calibri" w:cs="Calibri"/>
          <w:spacing w:val="-1"/>
          <w:szCs w:val="24"/>
        </w:rPr>
        <w:t xml:space="preserve"> </w:t>
      </w:r>
      <w:r w:rsidRPr="001935F2">
        <w:rPr>
          <w:rFonts w:eastAsia="Calibri" w:cs="Calibri"/>
          <w:szCs w:val="24"/>
        </w:rPr>
        <w:t>Opening</w:t>
      </w:r>
      <w:r w:rsidRPr="001935F2">
        <w:rPr>
          <w:rFonts w:eastAsia="Calibri" w:cs="Calibri"/>
          <w:szCs w:val="24"/>
        </w:rPr>
        <w:tab/>
      </w:r>
      <w:r w:rsidR="0098154B">
        <w:rPr>
          <w:rFonts w:eastAsia="Calibri" w:cs="Calibri"/>
          <w:szCs w:val="24"/>
        </w:rPr>
        <w:t xml:space="preserve"> </w:t>
      </w:r>
      <w:r w:rsidR="0098154B" w:rsidRPr="0098154B">
        <w:rPr>
          <w:rFonts w:eastAsia="Calibri" w:cs="Calibri"/>
          <w:szCs w:val="24"/>
          <w:u w:val="single"/>
        </w:rPr>
        <w:t>03/31/2026</w:t>
      </w:r>
      <w:r w:rsidR="0098154B">
        <w:rPr>
          <w:rFonts w:eastAsia="Calibri" w:cs="Calibri"/>
          <w:szCs w:val="24"/>
          <w:u w:val="single"/>
        </w:rPr>
        <w:t xml:space="preserve">   2:00 pm MST</w:t>
      </w:r>
      <w:r w:rsidRPr="001935F2">
        <w:rPr>
          <w:rFonts w:eastAsia="Calibri" w:cs="Calibri"/>
          <w:szCs w:val="24"/>
          <w:u w:val="single"/>
        </w:rPr>
        <w:tab/>
      </w:r>
      <w:r w:rsidRPr="001935F2">
        <w:rPr>
          <w:rFonts w:eastAsia="Calibri" w:cs="Calibri"/>
          <w:szCs w:val="24"/>
        </w:rPr>
        <w:t xml:space="preserve"> </w:t>
      </w:r>
    </w:p>
    <w:p w14:paraId="004B7A68" w14:textId="3AA7D66F" w:rsidR="007A28E9" w:rsidRDefault="001935F2" w:rsidP="007A28E9">
      <w:pPr>
        <w:widowControl w:val="0"/>
        <w:tabs>
          <w:tab w:val="left" w:pos="5400"/>
          <w:tab w:val="left" w:pos="9360"/>
        </w:tabs>
        <w:autoSpaceDE w:val="0"/>
        <w:autoSpaceDN w:val="0"/>
        <w:spacing w:line="249" w:lineRule="auto"/>
        <w:jc w:val="both"/>
        <w:rPr>
          <w:rFonts w:eastAsia="Calibri" w:cs="Calibri"/>
          <w:szCs w:val="24"/>
        </w:rPr>
      </w:pPr>
      <w:r w:rsidRPr="001935F2">
        <w:rPr>
          <w:rFonts w:eastAsia="Calibri" w:cs="Calibri"/>
          <w:szCs w:val="24"/>
        </w:rPr>
        <w:t>Award Intent</w:t>
      </w:r>
      <w:r w:rsidRPr="001935F2">
        <w:rPr>
          <w:rFonts w:eastAsia="Calibri" w:cs="Calibri"/>
          <w:spacing w:val="-5"/>
          <w:szCs w:val="24"/>
        </w:rPr>
        <w:t xml:space="preserve"> </w:t>
      </w:r>
      <w:r w:rsidRPr="001935F2">
        <w:rPr>
          <w:rFonts w:eastAsia="Calibri" w:cs="Calibri"/>
          <w:szCs w:val="24"/>
        </w:rPr>
        <w:t>Notification</w:t>
      </w:r>
      <w:r w:rsidRPr="001935F2">
        <w:rPr>
          <w:rFonts w:eastAsia="Calibri" w:cs="Calibri"/>
          <w:spacing w:val="-5"/>
          <w:szCs w:val="24"/>
        </w:rPr>
        <w:t xml:space="preserve"> </w:t>
      </w:r>
      <w:r w:rsidRPr="001935F2">
        <w:rPr>
          <w:rFonts w:eastAsia="Calibri" w:cs="Calibri"/>
          <w:szCs w:val="24"/>
        </w:rPr>
        <w:t>(anticipated)</w:t>
      </w:r>
      <w:r w:rsidRPr="001935F2">
        <w:rPr>
          <w:rFonts w:eastAsia="Calibri" w:cs="Calibri"/>
          <w:szCs w:val="24"/>
        </w:rPr>
        <w:tab/>
      </w:r>
      <w:r w:rsidR="0098154B">
        <w:rPr>
          <w:rFonts w:eastAsia="Calibri" w:cs="Calibri"/>
          <w:szCs w:val="24"/>
        </w:rPr>
        <w:t xml:space="preserve"> </w:t>
      </w:r>
      <w:r w:rsidR="0098154B" w:rsidRPr="0098154B">
        <w:rPr>
          <w:rFonts w:eastAsia="Calibri" w:cs="Calibri"/>
          <w:szCs w:val="24"/>
          <w:u w:val="single"/>
        </w:rPr>
        <w:t>04/07/2026</w:t>
      </w:r>
      <w:r w:rsidRPr="001935F2">
        <w:rPr>
          <w:rFonts w:eastAsia="Calibri" w:cs="Calibri"/>
          <w:szCs w:val="24"/>
          <w:u w:val="single"/>
        </w:rPr>
        <w:tab/>
      </w:r>
    </w:p>
    <w:p w14:paraId="1D69BBCA" w14:textId="77337641" w:rsidR="001935F2" w:rsidRPr="001935F2" w:rsidRDefault="001935F2" w:rsidP="007A28E9">
      <w:pPr>
        <w:widowControl w:val="0"/>
        <w:tabs>
          <w:tab w:val="left" w:pos="5400"/>
          <w:tab w:val="left" w:pos="9360"/>
        </w:tabs>
        <w:autoSpaceDE w:val="0"/>
        <w:autoSpaceDN w:val="0"/>
        <w:spacing w:line="249" w:lineRule="auto"/>
        <w:jc w:val="both"/>
        <w:rPr>
          <w:rFonts w:eastAsia="Calibri" w:cs="Calibri"/>
          <w:szCs w:val="24"/>
        </w:rPr>
      </w:pPr>
      <w:r w:rsidRPr="001935F2">
        <w:rPr>
          <w:rFonts w:eastAsia="Calibri" w:cs="Calibri"/>
          <w:szCs w:val="24"/>
        </w:rPr>
        <w:t>Contracting</w:t>
      </w:r>
      <w:r w:rsidRPr="001935F2">
        <w:rPr>
          <w:rFonts w:eastAsia="Calibri" w:cs="Calibri"/>
          <w:szCs w:val="24"/>
        </w:rPr>
        <w:tab/>
      </w:r>
      <w:r w:rsidRPr="001935F2">
        <w:rPr>
          <w:rFonts w:eastAsia="Calibri" w:cs="Calibri"/>
          <w:szCs w:val="24"/>
          <w:u w:val="single"/>
        </w:rPr>
        <w:t xml:space="preserve"> </w:t>
      </w:r>
      <w:r w:rsidR="0098154B">
        <w:rPr>
          <w:rFonts w:eastAsia="Calibri" w:cs="Calibri"/>
          <w:szCs w:val="24"/>
          <w:u w:val="single"/>
        </w:rPr>
        <w:t>04/07/2026 – 04/14/2026</w:t>
      </w:r>
      <w:r w:rsidRPr="001935F2">
        <w:rPr>
          <w:rFonts w:eastAsia="Calibri" w:cs="Calibri"/>
          <w:szCs w:val="24"/>
          <w:u w:val="single"/>
        </w:rPr>
        <w:tab/>
      </w:r>
    </w:p>
    <w:p w14:paraId="7C55FCC3" w14:textId="7717F7BB" w:rsidR="001935F2" w:rsidRPr="001935F2" w:rsidRDefault="001935F2" w:rsidP="007A28E9">
      <w:pPr>
        <w:widowControl w:val="0"/>
        <w:tabs>
          <w:tab w:val="left" w:pos="5400"/>
          <w:tab w:val="left" w:pos="9360"/>
        </w:tabs>
        <w:autoSpaceDE w:val="0"/>
        <w:autoSpaceDN w:val="0"/>
        <w:spacing w:line="266" w:lineRule="exact"/>
        <w:jc w:val="both"/>
        <w:rPr>
          <w:rFonts w:eastAsia="Calibri" w:cs="Calibri"/>
          <w:szCs w:val="24"/>
        </w:rPr>
      </w:pPr>
      <w:r w:rsidRPr="001935F2">
        <w:rPr>
          <w:rFonts w:eastAsia="Calibri" w:cs="Calibri"/>
          <w:szCs w:val="24"/>
        </w:rPr>
        <w:t>Contract</w:t>
      </w:r>
      <w:r w:rsidRPr="001935F2">
        <w:rPr>
          <w:rFonts w:eastAsia="Calibri" w:cs="Calibri"/>
          <w:spacing w:val="-2"/>
          <w:szCs w:val="24"/>
        </w:rPr>
        <w:t xml:space="preserve"> </w:t>
      </w:r>
      <w:r w:rsidRPr="001935F2">
        <w:rPr>
          <w:rFonts w:eastAsia="Calibri" w:cs="Calibri"/>
          <w:szCs w:val="24"/>
        </w:rPr>
        <w:t>Approval</w:t>
      </w:r>
      <w:r w:rsidRPr="001935F2">
        <w:rPr>
          <w:rFonts w:eastAsia="Calibri" w:cs="Calibri"/>
          <w:spacing w:val="-3"/>
          <w:szCs w:val="24"/>
        </w:rPr>
        <w:t xml:space="preserve"> </w:t>
      </w:r>
      <w:r w:rsidRPr="001935F2">
        <w:rPr>
          <w:rFonts w:eastAsia="Calibri" w:cs="Calibri"/>
          <w:szCs w:val="24"/>
        </w:rPr>
        <w:t>(anticipated)</w:t>
      </w:r>
      <w:r w:rsidRPr="001935F2">
        <w:rPr>
          <w:rFonts w:eastAsia="Calibri" w:cs="Calibri"/>
          <w:szCs w:val="24"/>
        </w:rPr>
        <w:tab/>
      </w:r>
      <w:r w:rsidR="006369CC">
        <w:rPr>
          <w:rFonts w:eastAsia="Calibri" w:cs="Calibri"/>
          <w:szCs w:val="24"/>
        </w:rPr>
        <w:t xml:space="preserve"> </w:t>
      </w:r>
      <w:r w:rsidR="006369CC" w:rsidRPr="006369CC">
        <w:rPr>
          <w:rFonts w:eastAsia="Calibri" w:cs="Calibri"/>
          <w:szCs w:val="24"/>
          <w:u w:val="single"/>
        </w:rPr>
        <w:t>04/29/2026</w:t>
      </w:r>
      <w:r w:rsidRPr="001935F2">
        <w:rPr>
          <w:rFonts w:eastAsia="Calibri" w:cs="Calibri"/>
          <w:szCs w:val="24"/>
          <w:u w:val="single"/>
        </w:rPr>
        <w:tab/>
      </w:r>
    </w:p>
    <w:p w14:paraId="09CEB084" w14:textId="13BA3973" w:rsidR="001935F2" w:rsidRPr="001935F2" w:rsidRDefault="001935F2" w:rsidP="007A28E9">
      <w:pPr>
        <w:widowControl w:val="0"/>
        <w:tabs>
          <w:tab w:val="left" w:pos="5400"/>
          <w:tab w:val="left" w:pos="9360"/>
        </w:tabs>
        <w:autoSpaceDE w:val="0"/>
        <w:autoSpaceDN w:val="0"/>
        <w:spacing w:before="5"/>
        <w:jc w:val="both"/>
        <w:rPr>
          <w:rFonts w:eastAsia="Calibri" w:cs="Calibri"/>
          <w:szCs w:val="24"/>
        </w:rPr>
      </w:pPr>
      <w:r w:rsidRPr="001935F2">
        <w:rPr>
          <w:rFonts w:eastAsia="Calibri" w:cs="Calibri"/>
          <w:szCs w:val="24"/>
        </w:rPr>
        <w:t>Anticipated</w:t>
      </w:r>
      <w:r w:rsidRPr="001935F2">
        <w:rPr>
          <w:rFonts w:eastAsia="Calibri" w:cs="Calibri"/>
          <w:spacing w:val="-3"/>
          <w:szCs w:val="24"/>
        </w:rPr>
        <w:t xml:space="preserve"> </w:t>
      </w:r>
      <w:r w:rsidRPr="001935F2">
        <w:rPr>
          <w:rFonts w:eastAsia="Calibri" w:cs="Calibri"/>
          <w:szCs w:val="24"/>
        </w:rPr>
        <w:t>Construction</w:t>
      </w:r>
      <w:r w:rsidRPr="001935F2">
        <w:rPr>
          <w:rFonts w:eastAsia="Calibri" w:cs="Calibri"/>
          <w:spacing w:val="-2"/>
          <w:szCs w:val="24"/>
        </w:rPr>
        <w:t xml:space="preserve"> </w:t>
      </w:r>
      <w:r w:rsidRPr="001935F2">
        <w:rPr>
          <w:rFonts w:eastAsia="Calibri" w:cs="Calibri"/>
          <w:szCs w:val="24"/>
        </w:rPr>
        <w:t>Start</w:t>
      </w:r>
      <w:r w:rsidRPr="001935F2">
        <w:rPr>
          <w:rFonts w:eastAsia="Calibri" w:cs="Calibri"/>
          <w:szCs w:val="24"/>
        </w:rPr>
        <w:tab/>
      </w:r>
      <w:r w:rsidR="006369CC">
        <w:rPr>
          <w:rFonts w:eastAsia="Calibri" w:cs="Calibri"/>
          <w:szCs w:val="24"/>
        </w:rPr>
        <w:t xml:space="preserve"> </w:t>
      </w:r>
      <w:r w:rsidR="006369CC" w:rsidRPr="006369CC">
        <w:rPr>
          <w:rFonts w:eastAsia="Calibri" w:cs="Calibri"/>
          <w:szCs w:val="24"/>
          <w:u w:val="single"/>
        </w:rPr>
        <w:t>04/30/2026</w:t>
      </w:r>
      <w:r w:rsidRPr="001935F2">
        <w:rPr>
          <w:rFonts w:eastAsia="Calibri" w:cs="Calibri"/>
          <w:szCs w:val="24"/>
          <w:u w:val="single"/>
        </w:rPr>
        <w:tab/>
      </w:r>
    </w:p>
    <w:p w14:paraId="59566C2D" w14:textId="1A9A14BF" w:rsidR="001935F2" w:rsidRPr="001935F2" w:rsidRDefault="001935F2" w:rsidP="007A28E9">
      <w:pPr>
        <w:widowControl w:val="0"/>
        <w:tabs>
          <w:tab w:val="left" w:pos="5400"/>
          <w:tab w:val="left" w:pos="9360"/>
        </w:tabs>
        <w:autoSpaceDE w:val="0"/>
        <w:autoSpaceDN w:val="0"/>
        <w:spacing w:before="10"/>
        <w:jc w:val="both"/>
        <w:rPr>
          <w:rFonts w:eastAsia="Calibri" w:cs="Calibri"/>
          <w:szCs w:val="24"/>
        </w:rPr>
      </w:pPr>
      <w:r w:rsidRPr="001935F2">
        <w:rPr>
          <w:rFonts w:eastAsia="Calibri" w:cs="Calibri"/>
          <w:szCs w:val="24"/>
        </w:rPr>
        <w:t>Anticipated</w:t>
      </w:r>
      <w:r w:rsidRPr="001935F2">
        <w:rPr>
          <w:rFonts w:eastAsia="Calibri" w:cs="Calibri"/>
          <w:spacing w:val="-3"/>
          <w:szCs w:val="24"/>
        </w:rPr>
        <w:t xml:space="preserve"> </w:t>
      </w:r>
      <w:r w:rsidRPr="001935F2">
        <w:rPr>
          <w:rFonts w:eastAsia="Calibri" w:cs="Calibri"/>
          <w:szCs w:val="24"/>
        </w:rPr>
        <w:t>Construction</w:t>
      </w:r>
      <w:r w:rsidRPr="001935F2">
        <w:rPr>
          <w:rFonts w:eastAsia="Calibri" w:cs="Calibri"/>
          <w:spacing w:val="-3"/>
          <w:szCs w:val="24"/>
        </w:rPr>
        <w:t xml:space="preserve"> </w:t>
      </w:r>
      <w:r w:rsidRPr="001935F2">
        <w:rPr>
          <w:rFonts w:eastAsia="Calibri" w:cs="Calibri"/>
          <w:szCs w:val="24"/>
        </w:rPr>
        <w:t>Finish</w:t>
      </w:r>
      <w:r w:rsidRPr="001935F2">
        <w:rPr>
          <w:rFonts w:eastAsia="Calibri" w:cs="Calibri"/>
          <w:szCs w:val="24"/>
        </w:rPr>
        <w:tab/>
      </w:r>
      <w:r w:rsidR="006369CC">
        <w:rPr>
          <w:rFonts w:eastAsia="Calibri" w:cs="Calibri"/>
          <w:szCs w:val="24"/>
        </w:rPr>
        <w:t xml:space="preserve"> </w:t>
      </w:r>
      <w:r w:rsidR="006369CC" w:rsidRPr="001E62DB">
        <w:rPr>
          <w:rFonts w:eastAsia="Calibri" w:cs="Calibri"/>
          <w:szCs w:val="24"/>
          <w:u w:val="single"/>
        </w:rPr>
        <w:t>1</w:t>
      </w:r>
      <w:r w:rsidR="00C3364D" w:rsidRPr="001E62DB">
        <w:rPr>
          <w:rFonts w:eastAsia="Calibri" w:cs="Calibri"/>
          <w:szCs w:val="24"/>
          <w:u w:val="single"/>
        </w:rPr>
        <w:t>2</w:t>
      </w:r>
      <w:r w:rsidR="006369CC" w:rsidRPr="006369CC">
        <w:rPr>
          <w:rFonts w:eastAsia="Calibri" w:cs="Calibri"/>
          <w:szCs w:val="24"/>
          <w:u w:val="single"/>
        </w:rPr>
        <w:t>/31/2026</w:t>
      </w:r>
      <w:r w:rsidRPr="001935F2">
        <w:rPr>
          <w:rFonts w:eastAsia="Calibri" w:cs="Calibri"/>
          <w:szCs w:val="24"/>
          <w:u w:val="single"/>
        </w:rPr>
        <w:tab/>
      </w:r>
    </w:p>
    <w:p w14:paraId="6380EB56" w14:textId="77777777" w:rsidR="001935F2" w:rsidRDefault="001935F2" w:rsidP="007A28E9">
      <w:pPr>
        <w:widowControl w:val="0"/>
        <w:tabs>
          <w:tab w:val="left" w:pos="5400"/>
        </w:tabs>
        <w:autoSpaceDE w:val="0"/>
        <w:autoSpaceDN w:val="0"/>
        <w:spacing w:before="3"/>
        <w:rPr>
          <w:rFonts w:ascii="Calibri" w:eastAsia="Calibri" w:hAnsi="Calibri" w:cs="Calibri"/>
          <w:sz w:val="18"/>
        </w:rPr>
      </w:pPr>
    </w:p>
    <w:p w14:paraId="1F11BA77" w14:textId="77777777" w:rsidR="008441DC" w:rsidRDefault="008441DC" w:rsidP="007A28E9">
      <w:pPr>
        <w:widowControl w:val="0"/>
        <w:tabs>
          <w:tab w:val="left" w:pos="5400"/>
        </w:tabs>
        <w:autoSpaceDE w:val="0"/>
        <w:autoSpaceDN w:val="0"/>
        <w:spacing w:before="3"/>
        <w:rPr>
          <w:rFonts w:ascii="Calibri" w:eastAsia="Calibri" w:hAnsi="Calibri" w:cs="Calibri"/>
          <w:sz w:val="18"/>
        </w:rPr>
      </w:pPr>
    </w:p>
    <w:p w14:paraId="6BCA220C" w14:textId="3E72D16C" w:rsidR="006F5720" w:rsidRDefault="008441DC" w:rsidP="006F408A">
      <w:pPr>
        <w:pStyle w:val="BodyText"/>
      </w:pPr>
      <w:r w:rsidRPr="00816C2C">
        <w:lastRenderedPageBreak/>
        <w:t xml:space="preserve">The above schedule is tentative.  Responding firms shall be notified of revisions in a timely manner by email or posted on </w:t>
      </w:r>
      <w:r w:rsidR="00BB2A02" w:rsidRPr="006369CC">
        <w:rPr>
          <w:rStyle w:val="Instructions-TexttoinsertChar"/>
          <w:color w:val="auto"/>
        </w:rPr>
        <w:t>ColoradoVSS</w:t>
      </w:r>
      <w:r w:rsidR="006369CC">
        <w:rPr>
          <w:rStyle w:val="Instructions-TexttoinsertChar"/>
        </w:rPr>
        <w:t xml:space="preserve"> </w:t>
      </w:r>
      <w:r w:rsidRPr="00816C2C">
        <w:t>website.  Respondents may elect to verify times and dates by email, but no earlier than 36 hours before the scheduled date and time.</w:t>
      </w:r>
      <w:bookmarkEnd w:id="7"/>
    </w:p>
    <w:p w14:paraId="2F52028B" w14:textId="77777777" w:rsidR="006F5720" w:rsidRDefault="006F5720" w:rsidP="00AB4D51">
      <w:pPr>
        <w:pStyle w:val="Heading1"/>
      </w:pPr>
    </w:p>
    <w:p w14:paraId="0000005D" w14:textId="1D9D1C43" w:rsidR="00615F07" w:rsidRDefault="00AB4D51" w:rsidP="00AB4D51">
      <w:pPr>
        <w:pStyle w:val="Heading1"/>
      </w:pPr>
      <w:r>
        <w:t>QUESTIONS, CLARIFICATIONS AND ADDENDA</w:t>
      </w:r>
    </w:p>
    <w:p w14:paraId="4D717FAE" w14:textId="77777777" w:rsidR="00AB4D51" w:rsidRDefault="00AB4D51" w:rsidP="00AB4D51"/>
    <w:p w14:paraId="4270560E" w14:textId="6213E693" w:rsidR="00AB4D51" w:rsidRDefault="00AB4D51" w:rsidP="00AB4D51">
      <w:pPr>
        <w:pStyle w:val="BodyText"/>
      </w:pPr>
      <w:r>
        <w:t>Owner initiated changes to this AFB will be issued under numerically sequenced addenda.</w:t>
      </w:r>
    </w:p>
    <w:p w14:paraId="6AA22B3A" w14:textId="77777777" w:rsidR="00AB4D51" w:rsidRDefault="00AB4D51" w:rsidP="00AB4D51">
      <w:pPr>
        <w:pStyle w:val="BodyText"/>
      </w:pPr>
    </w:p>
    <w:p w14:paraId="6A614F99" w14:textId="0C0A8571" w:rsidR="00AB4D51" w:rsidRPr="00831AAA" w:rsidRDefault="00AB4D51" w:rsidP="008441DC">
      <w:pPr>
        <w:pStyle w:val="BodyText"/>
      </w:pPr>
      <w:r>
        <w:t xml:space="preserve">Owner initiated changes to this AFB will be posted in the form of addenda on </w:t>
      </w:r>
      <w:r w:rsidRPr="00831AAA">
        <w:rPr>
          <w:rStyle w:val="Instructions-TexttoinsertChar"/>
          <w:color w:val="auto"/>
        </w:rPr>
        <w:t>ColoradoVSS</w:t>
      </w:r>
      <w:r w:rsidR="00831AAA">
        <w:rPr>
          <w:rStyle w:val="Instructions-TexttoinsertChar"/>
          <w:color w:val="auto"/>
        </w:rPr>
        <w:t xml:space="preserve"> website</w:t>
      </w:r>
      <w:r w:rsidR="008441DC" w:rsidRPr="00831AAA">
        <w:rPr>
          <w:rStyle w:val="Instructions-TexttoinsertChar"/>
          <w:color w:val="auto"/>
        </w:rPr>
        <w:t>.</w:t>
      </w:r>
    </w:p>
    <w:p w14:paraId="32378044" w14:textId="77777777" w:rsidR="00AB4D51" w:rsidRDefault="00AB4D51" w:rsidP="00AB4D51">
      <w:pPr>
        <w:pStyle w:val="BodyText"/>
      </w:pPr>
    </w:p>
    <w:p w14:paraId="164088D2" w14:textId="15EB2E79" w:rsidR="00AB4D51" w:rsidRDefault="00AB4D51" w:rsidP="00AB4D51">
      <w:pPr>
        <w:pStyle w:val="BodyText"/>
      </w:pPr>
      <w:r>
        <w:t xml:space="preserve">Questions and requests for </w:t>
      </w:r>
      <w:r w:rsidR="00312157">
        <w:t>clarification</w:t>
      </w:r>
      <w:r>
        <w:t xml:space="preserve"> regarding this project shall be </w:t>
      </w:r>
      <w:r w:rsidR="00312157">
        <w:t>submitted before</w:t>
      </w:r>
      <w:r>
        <w:t xml:space="preserve"> the deadline listed in the above Schedule. </w:t>
      </w:r>
    </w:p>
    <w:p w14:paraId="44CDAB24" w14:textId="77777777" w:rsidR="00AB4D51" w:rsidRDefault="00AB4D51" w:rsidP="00AB4D51">
      <w:pPr>
        <w:pStyle w:val="BodyText"/>
      </w:pPr>
    </w:p>
    <w:p w14:paraId="17328C10" w14:textId="488B1035" w:rsidR="00AB4D51" w:rsidRDefault="00AB4D51" w:rsidP="00AB4D51">
      <w:pPr>
        <w:pStyle w:val="BodyText"/>
      </w:pPr>
      <w:r>
        <w:t xml:space="preserve">Communication regarding the project during the procurement, outside of </w:t>
      </w:r>
      <w:r w:rsidR="00312157">
        <w:t>this</w:t>
      </w:r>
      <w:r>
        <w:t xml:space="preserve"> submission process or scheduled procurement milestones is not permitted.</w:t>
      </w:r>
    </w:p>
    <w:p w14:paraId="3FB1DCEC" w14:textId="77777777" w:rsidR="008441DC" w:rsidRDefault="008441DC" w:rsidP="008441DC">
      <w:pPr>
        <w:pStyle w:val="Heading1"/>
      </w:pPr>
    </w:p>
    <w:p w14:paraId="119906DE" w14:textId="3E9767ED" w:rsidR="008441DC" w:rsidRDefault="008441DC" w:rsidP="008441DC">
      <w:pPr>
        <w:pStyle w:val="Heading1"/>
        <w:rPr>
          <w:color w:val="000000"/>
          <w:szCs w:val="24"/>
        </w:rPr>
      </w:pPr>
      <w:r w:rsidRPr="00816C2C">
        <w:rPr>
          <w:color w:val="000000"/>
          <w:szCs w:val="24"/>
        </w:rPr>
        <w:t xml:space="preserve">POINT OF CONTACT/CLARIFICATION </w:t>
      </w:r>
    </w:p>
    <w:p w14:paraId="151F4928" w14:textId="77777777" w:rsidR="008441DC" w:rsidRPr="00816C2C" w:rsidRDefault="008441DC" w:rsidP="008441DC">
      <w:pPr>
        <w:tabs>
          <w:tab w:val="left" w:pos="-2430"/>
          <w:tab w:val="left" w:pos="-2250"/>
        </w:tabs>
        <w:rPr>
          <w:szCs w:val="24"/>
        </w:rPr>
      </w:pPr>
    </w:p>
    <w:p w14:paraId="19B49225" w14:textId="59EA65EF" w:rsidR="008441DC" w:rsidRPr="002B0AA2" w:rsidRDefault="008441DC" w:rsidP="00BB2A02">
      <w:pPr>
        <w:pStyle w:val="ContactInformation"/>
        <w:tabs>
          <w:tab w:val="clear" w:pos="2880"/>
          <w:tab w:val="left" w:pos="3330"/>
        </w:tabs>
        <w:rPr>
          <w:color w:val="auto"/>
        </w:rPr>
      </w:pPr>
      <w:r w:rsidRPr="002B0AA2">
        <w:rPr>
          <w:color w:val="auto"/>
        </w:rPr>
        <w:t>Name:</w:t>
      </w:r>
      <w:r w:rsidRPr="002B0AA2">
        <w:rPr>
          <w:color w:val="auto"/>
        </w:rPr>
        <w:tab/>
      </w:r>
      <w:r w:rsidRPr="002B0AA2">
        <w:rPr>
          <w:color w:val="auto"/>
          <w:u w:val="single"/>
        </w:rPr>
        <w:t xml:space="preserve"> </w:t>
      </w:r>
      <w:r w:rsidR="00831AAA" w:rsidRPr="002B0AA2">
        <w:rPr>
          <w:color w:val="auto"/>
          <w:u w:val="single"/>
        </w:rPr>
        <w:t>Ms. Jamie Gott, Purchasing Agent</w:t>
      </w:r>
      <w:r w:rsidRPr="002B0AA2">
        <w:rPr>
          <w:color w:val="auto"/>
          <w:u w:val="single"/>
        </w:rPr>
        <w:tab/>
      </w:r>
      <w:r w:rsidRPr="002B0AA2">
        <w:rPr>
          <w:color w:val="auto"/>
        </w:rPr>
        <w:t xml:space="preserve"> Agency:</w:t>
      </w:r>
      <w:r w:rsidRPr="002B0AA2">
        <w:rPr>
          <w:color w:val="auto"/>
        </w:rPr>
        <w:tab/>
      </w:r>
      <w:r w:rsidRPr="002B0AA2">
        <w:rPr>
          <w:color w:val="auto"/>
          <w:u w:val="single"/>
        </w:rPr>
        <w:t xml:space="preserve"> </w:t>
      </w:r>
      <w:r w:rsidR="00831AAA" w:rsidRPr="002B0AA2">
        <w:rPr>
          <w:color w:val="auto"/>
          <w:u w:val="single"/>
        </w:rPr>
        <w:t>Colorado Department of Human Services</w:t>
      </w:r>
      <w:r w:rsidRPr="002B0AA2">
        <w:rPr>
          <w:color w:val="auto"/>
          <w:u w:val="single"/>
        </w:rPr>
        <w:tab/>
      </w:r>
      <w:r w:rsidRPr="002B0AA2">
        <w:rPr>
          <w:color w:val="auto"/>
        </w:rPr>
        <w:t xml:space="preserve"> Email Address: </w:t>
      </w:r>
      <w:r w:rsidRPr="002B0AA2">
        <w:rPr>
          <w:color w:val="auto"/>
        </w:rPr>
        <w:tab/>
      </w:r>
      <w:r w:rsidRPr="002B0AA2">
        <w:rPr>
          <w:color w:val="auto"/>
          <w:u w:val="single"/>
        </w:rPr>
        <w:t xml:space="preserve"> </w:t>
      </w:r>
      <w:r w:rsidR="00831AAA" w:rsidRPr="002B0AA2">
        <w:rPr>
          <w:color w:val="auto"/>
          <w:u w:val="single"/>
        </w:rPr>
        <w:t>Jamie.gott@state.co.us</w:t>
      </w:r>
      <w:r w:rsidRPr="002B0AA2">
        <w:rPr>
          <w:color w:val="auto"/>
          <w:u w:val="single"/>
        </w:rPr>
        <w:tab/>
      </w:r>
      <w:r w:rsidRPr="002B0AA2">
        <w:rPr>
          <w:color w:val="auto"/>
        </w:rPr>
        <w:t xml:space="preserve"> </w:t>
      </w:r>
    </w:p>
    <w:p w14:paraId="0000005E" w14:textId="77777777" w:rsidR="00615F07" w:rsidRPr="002B0AA2" w:rsidRDefault="00615F07" w:rsidP="00C5537D">
      <w:pPr>
        <w:tabs>
          <w:tab w:val="left" w:pos="-2430"/>
          <w:tab w:val="left" w:pos="-2250"/>
          <w:tab w:val="left" w:pos="270"/>
          <w:tab w:val="left" w:pos="1350"/>
        </w:tabs>
        <w:ind w:left="270"/>
        <w:rPr>
          <w:szCs w:val="24"/>
        </w:rPr>
      </w:pPr>
    </w:p>
    <w:p w14:paraId="00000060" w14:textId="2B5EC2D4" w:rsidR="00615F07" w:rsidRDefault="00AB4D51" w:rsidP="00AB4D51">
      <w:pPr>
        <w:pStyle w:val="Heading1"/>
      </w:pPr>
      <w:r>
        <w:t>BIDDING</w:t>
      </w:r>
    </w:p>
    <w:p w14:paraId="42C62595" w14:textId="77777777" w:rsidR="00AB4D51" w:rsidRDefault="00AB4D51" w:rsidP="00AB4D51">
      <w:pPr>
        <w:pStyle w:val="BodyText"/>
      </w:pPr>
    </w:p>
    <w:p w14:paraId="469CA470" w14:textId="5EBCD3CE" w:rsidR="00AB4D51" w:rsidRDefault="00AB4D51" w:rsidP="00BB2A02">
      <w:pPr>
        <w:pStyle w:val="BodyText"/>
      </w:pPr>
      <w:r>
        <w:t xml:space="preserve">Bids shall be submitted on the required bid form as indicated on the Information For Bidders document (SBP-6.12) in Appendix </w:t>
      </w:r>
      <w:r w:rsidR="006A4CA6">
        <w:t>A</w:t>
      </w:r>
      <w:r>
        <w:t>.</w:t>
      </w:r>
    </w:p>
    <w:p w14:paraId="14E98AAA" w14:textId="77777777" w:rsidR="007A28E9" w:rsidRDefault="007A28E9" w:rsidP="00BB2A02">
      <w:pPr>
        <w:pStyle w:val="BodyText"/>
      </w:pPr>
    </w:p>
    <w:p w14:paraId="70CFEC39" w14:textId="031A9D22" w:rsidR="007A28E9" w:rsidRDefault="007A28E9" w:rsidP="00BB2A02">
      <w:pPr>
        <w:pStyle w:val="BodyText"/>
      </w:pPr>
      <w:r>
        <w:t xml:space="preserve">An electronic copy </w:t>
      </w:r>
      <w:r w:rsidRPr="00AB4D51">
        <w:t xml:space="preserve">of the </w:t>
      </w:r>
      <w:r>
        <w:t>bid submittal is</w:t>
      </w:r>
      <w:r w:rsidRPr="00AB4D51">
        <w:t xml:space="preserve"> due </w:t>
      </w:r>
      <w:r w:rsidR="007B10CF">
        <w:t>03/31/2026</w:t>
      </w:r>
      <w:r w:rsidRPr="00AB4D51">
        <w:t xml:space="preserve"> and shall be received no later than </w:t>
      </w:r>
      <w:r w:rsidR="00831AAA">
        <w:t xml:space="preserve">01:00 </w:t>
      </w:r>
      <w:r w:rsidRPr="00AB4D51">
        <w:t xml:space="preserve">PM (MST), and shall be submitted/accepted via </w:t>
      </w:r>
      <w:r w:rsidR="007B10CF">
        <w:t>email</w:t>
      </w:r>
      <w:r w:rsidRPr="00AB4D51">
        <w:t xml:space="preserve">, </w:t>
      </w:r>
      <w:r>
        <w:t>as described in the Information for Bidders (SBP-6.12)</w:t>
      </w:r>
    </w:p>
    <w:p w14:paraId="7496E5FA" w14:textId="77777777" w:rsidR="00AB4D51" w:rsidRDefault="00AB4D51" w:rsidP="00BB2A02">
      <w:pPr>
        <w:pStyle w:val="BodyText"/>
      </w:pPr>
    </w:p>
    <w:p w14:paraId="00000070" w14:textId="070593C5" w:rsidR="00615F07" w:rsidRPr="0091071C" w:rsidRDefault="0091071C" w:rsidP="0091071C">
      <w:pPr>
        <w:pStyle w:val="BodyText"/>
        <w:jc w:val="center"/>
      </w:pPr>
      <w:hyperlink r:id="rId11" w:history="1">
        <w:r w:rsidRPr="0091071C">
          <w:rPr>
            <w:rStyle w:val="Hyperlink"/>
            <w:u w:val="none"/>
          </w:rPr>
          <w:t>JG_2026.ok9e3ap5uy5iqfli@u.box.com</w:t>
        </w:r>
      </w:hyperlink>
    </w:p>
    <w:p w14:paraId="2C79A391" w14:textId="77777777" w:rsidR="0091071C" w:rsidRPr="00816C2C" w:rsidRDefault="0091071C" w:rsidP="0091071C">
      <w:pPr>
        <w:pStyle w:val="BodyText"/>
      </w:pPr>
    </w:p>
    <w:p w14:paraId="77E92960" w14:textId="77777777" w:rsidR="008441DC" w:rsidRDefault="008441DC" w:rsidP="008441DC">
      <w:pPr>
        <w:pStyle w:val="Heading2"/>
      </w:pPr>
      <w:r w:rsidRPr="008441DC">
        <w:t>Bid Forms and Appendices to be included with bid submittal:</w:t>
      </w:r>
    </w:p>
    <w:p w14:paraId="2A9904E8" w14:textId="77777777" w:rsidR="006F78EF" w:rsidRPr="006F78EF" w:rsidRDefault="006F78EF" w:rsidP="006F78EF"/>
    <w:p w14:paraId="46E539EA" w14:textId="136ABCB4" w:rsidR="008441DC" w:rsidRPr="006F5720" w:rsidRDefault="008441DC" w:rsidP="008441DC">
      <w:pPr>
        <w:pStyle w:val="ContactInformation"/>
        <w:rPr>
          <w:color w:val="auto"/>
        </w:rPr>
      </w:pPr>
      <w:r w:rsidRPr="006F5720">
        <w:rPr>
          <w:color w:val="auto"/>
        </w:rPr>
        <w:t>Bid Form (SBP-6.13)</w:t>
      </w:r>
    </w:p>
    <w:p w14:paraId="62EBB187" w14:textId="0C9824D5" w:rsidR="008441DC" w:rsidRPr="006F5720" w:rsidRDefault="008441DC" w:rsidP="008441DC">
      <w:pPr>
        <w:pStyle w:val="ContactInformation"/>
        <w:rPr>
          <w:color w:val="auto"/>
        </w:rPr>
      </w:pPr>
      <w:r w:rsidRPr="006F5720">
        <w:rPr>
          <w:color w:val="auto"/>
        </w:rPr>
        <w:t>Bid Bond (SBP-6.14)</w:t>
      </w:r>
    </w:p>
    <w:p w14:paraId="668E98A9" w14:textId="77777777" w:rsidR="0041101E" w:rsidRDefault="0041101E" w:rsidP="008441DC">
      <w:pPr>
        <w:pStyle w:val="ContactInformation"/>
      </w:pPr>
    </w:p>
    <w:p w14:paraId="4F1C113A" w14:textId="74F1E29C" w:rsidR="0041101E" w:rsidRDefault="0041101E" w:rsidP="0041101E">
      <w:pPr>
        <w:pStyle w:val="BodyText"/>
      </w:pPr>
      <w:r w:rsidRPr="0041101E">
        <w:t xml:space="preserve">Late bid submittals will be rejected without consideration. </w:t>
      </w:r>
      <w:r w:rsidR="00BB2A02">
        <w:t>T</w:t>
      </w:r>
      <w:r w:rsidRPr="0041101E">
        <w:t>he State of Colorado assume</w:t>
      </w:r>
      <w:r w:rsidR="006F408A">
        <w:t>s</w:t>
      </w:r>
      <w:r w:rsidRPr="0041101E">
        <w:t xml:space="preserve"> no responsibility for costs related to the preparation of bid submittals.</w:t>
      </w:r>
    </w:p>
    <w:p w14:paraId="4C450145" w14:textId="77777777" w:rsidR="006F408A" w:rsidRDefault="006F408A" w:rsidP="0041101E">
      <w:pPr>
        <w:pStyle w:val="BodyText"/>
      </w:pPr>
    </w:p>
    <w:p w14:paraId="0E4E8285" w14:textId="77777777" w:rsidR="006F408A" w:rsidRPr="0041101E" w:rsidRDefault="006F408A" w:rsidP="0041101E">
      <w:pPr>
        <w:pStyle w:val="BodyText"/>
      </w:pPr>
    </w:p>
    <w:p w14:paraId="00000081" w14:textId="77777777" w:rsidR="00615F07" w:rsidRDefault="00615F07" w:rsidP="00C5537D">
      <w:pPr>
        <w:rPr>
          <w:b/>
          <w:color w:val="000000"/>
          <w:szCs w:val="24"/>
        </w:rPr>
      </w:pPr>
    </w:p>
    <w:p w14:paraId="4B5E09E1" w14:textId="77777777" w:rsidR="006F78EF" w:rsidRDefault="006F78EF" w:rsidP="00C5537D">
      <w:pPr>
        <w:rPr>
          <w:b/>
          <w:color w:val="000000"/>
          <w:szCs w:val="24"/>
        </w:rPr>
      </w:pPr>
    </w:p>
    <w:p w14:paraId="4AE59ED1" w14:textId="265A5A88" w:rsidR="008441DC" w:rsidRDefault="0041101E" w:rsidP="0041101E">
      <w:pPr>
        <w:pStyle w:val="Heading1"/>
      </w:pPr>
      <w:r>
        <w:lastRenderedPageBreak/>
        <w:t>BID OPENING</w:t>
      </w:r>
    </w:p>
    <w:p w14:paraId="5C3F07B5" w14:textId="77777777" w:rsidR="0041101E" w:rsidRDefault="0041101E" w:rsidP="0041101E"/>
    <w:p w14:paraId="64F64B23" w14:textId="77777777" w:rsidR="0010198D" w:rsidRDefault="0041101E" w:rsidP="007A28E9">
      <w:pPr>
        <w:pStyle w:val="BodyText"/>
      </w:pPr>
      <w:r w:rsidRPr="0041101E">
        <w:t xml:space="preserve">Opening of the bid submittals will be a virtual public bid opening </w:t>
      </w:r>
      <w:r w:rsidRPr="007B10CF">
        <w:rPr>
          <w:rStyle w:val="Instructions-TexttoinsertChar"/>
          <w:color w:val="auto"/>
        </w:rPr>
        <w:t xml:space="preserve">via </w:t>
      </w:r>
      <w:r w:rsidR="007B10CF" w:rsidRPr="007B10CF">
        <w:rPr>
          <w:rStyle w:val="Instructions-TexttoinsertChar"/>
          <w:color w:val="auto"/>
        </w:rPr>
        <w:t>the Google</w:t>
      </w:r>
      <w:r w:rsidRPr="007B10CF">
        <w:t xml:space="preserve"> Meeting platform.</w:t>
      </w:r>
    </w:p>
    <w:p w14:paraId="6AD1180D" w14:textId="77777777" w:rsidR="0010198D" w:rsidRPr="00DA4220" w:rsidRDefault="0010198D" w:rsidP="007A28E9">
      <w:pPr>
        <w:pStyle w:val="BodyText"/>
        <w:rPr>
          <w:b/>
        </w:rPr>
      </w:pPr>
    </w:p>
    <w:p w14:paraId="3232753E" w14:textId="77777777" w:rsidR="00F263B4" w:rsidRPr="00F263B4" w:rsidRDefault="00F263B4" w:rsidP="00F263B4">
      <w:pPr>
        <w:pStyle w:val="BodyText"/>
        <w:jc w:val="center"/>
        <w:rPr>
          <w:b/>
          <w:u w:val="single"/>
        </w:rPr>
      </w:pPr>
      <w:r w:rsidRPr="00F263B4">
        <w:rPr>
          <w:b/>
          <w:u w:val="single"/>
        </w:rPr>
        <w:t>Join with Google Meet</w:t>
      </w:r>
    </w:p>
    <w:p w14:paraId="60CD9907" w14:textId="77777777" w:rsidR="00F263B4" w:rsidRPr="00F263B4" w:rsidRDefault="00F263B4" w:rsidP="00F263B4">
      <w:pPr>
        <w:pStyle w:val="BodyText"/>
        <w:jc w:val="center"/>
        <w:rPr>
          <w:b/>
        </w:rPr>
      </w:pPr>
    </w:p>
    <w:p w14:paraId="2DB6B267" w14:textId="77777777" w:rsidR="00F263B4" w:rsidRPr="00F263B4" w:rsidRDefault="00F263B4" w:rsidP="00F263B4">
      <w:pPr>
        <w:pStyle w:val="BodyText"/>
        <w:jc w:val="center"/>
      </w:pPr>
      <w:r w:rsidRPr="00F263B4">
        <w:t>Meeting code</w:t>
      </w:r>
    </w:p>
    <w:p w14:paraId="7FFC1239" w14:textId="77777777" w:rsidR="00F263B4" w:rsidRPr="00F263B4" w:rsidRDefault="00F263B4" w:rsidP="00F263B4">
      <w:pPr>
        <w:pStyle w:val="BodyText"/>
        <w:jc w:val="center"/>
      </w:pPr>
      <w:hyperlink r:id="rId12" w:tgtFrame="_blank" w:history="1">
        <w:r w:rsidRPr="00F263B4">
          <w:rPr>
            <w:rStyle w:val="Hyperlink"/>
          </w:rPr>
          <w:t>meet.google.com/hjh-znxv-azg</w:t>
        </w:r>
      </w:hyperlink>
    </w:p>
    <w:p w14:paraId="094D9B6E" w14:textId="77777777" w:rsidR="00F263B4" w:rsidRPr="00F263B4" w:rsidRDefault="00F263B4" w:rsidP="00F263B4">
      <w:pPr>
        <w:pStyle w:val="BodyText"/>
        <w:jc w:val="center"/>
      </w:pPr>
    </w:p>
    <w:p w14:paraId="384EBC56" w14:textId="77777777" w:rsidR="00F263B4" w:rsidRPr="00F263B4" w:rsidRDefault="00F263B4" w:rsidP="00F263B4">
      <w:pPr>
        <w:pStyle w:val="BodyText"/>
        <w:jc w:val="center"/>
      </w:pPr>
      <w:r w:rsidRPr="00F263B4">
        <w:t>Phone Numbers</w:t>
      </w:r>
    </w:p>
    <w:p w14:paraId="5C18CA36" w14:textId="6F938476" w:rsidR="00F263B4" w:rsidRPr="00F263B4" w:rsidRDefault="00F263B4" w:rsidP="00F263B4">
      <w:pPr>
        <w:pStyle w:val="BodyText"/>
        <w:jc w:val="center"/>
      </w:pPr>
      <w:r w:rsidRPr="00F263B4">
        <w:t>(</w:t>
      </w:r>
      <w:dir w:val="ltr">
        <w:r w:rsidRPr="00F263B4">
          <w:t>US</w:t>
        </w:r>
        <w:r w:rsidRPr="00F263B4">
          <w:rPr>
            <w:rFonts w:ascii="Arial" w:hAnsi="Arial"/>
          </w:rPr>
          <w:t>‬</w:t>
        </w:r>
        <w:r w:rsidRPr="00F263B4">
          <w:t>)+1 717-502-2766</w:t>
        </w:r>
        <w:r w:rsidRPr="00F263B4">
          <w:rPr>
            <w:rFonts w:ascii="Arial" w:hAnsi="Arial"/>
          </w:rPr>
          <w:t>‬</w:t>
        </w:r>
        <w:r w:rsidR="006F78EF">
          <w:t>‬</w:t>
        </w:r>
        <w:r w:rsidR="002C1186">
          <w:t>‬</w:t>
        </w:r>
        <w:r w:rsidR="001E2435">
          <w:t>‬</w:t>
        </w:r>
        <w:r w:rsidR="00B86516">
          <w:t>‬</w:t>
        </w:r>
        <w:r>
          <w:t>‬</w:t>
        </w:r>
        <w:r>
          <w:t>‬</w:t>
        </w:r>
        <w:r w:rsidR="00000000">
          <w:t>‬</w:t>
        </w:r>
      </w:dir>
    </w:p>
    <w:p w14:paraId="0279C409" w14:textId="3E12582D" w:rsidR="0010198D" w:rsidRPr="00F263B4" w:rsidRDefault="00F263B4" w:rsidP="00F263B4">
      <w:pPr>
        <w:pStyle w:val="BodyText"/>
        <w:jc w:val="center"/>
      </w:pPr>
      <w:r w:rsidRPr="00F263B4">
        <w:t xml:space="preserve">PIN: </w:t>
      </w:r>
      <w:dir w:val="ltr">
        <w:r w:rsidRPr="00F263B4">
          <w:t>163 379 780#</w:t>
        </w:r>
        <w:r w:rsidRPr="00F263B4">
          <w:rPr>
            <w:rFonts w:ascii="Arial" w:hAnsi="Arial"/>
          </w:rPr>
          <w:t>‬</w:t>
        </w:r>
        <w:r w:rsidR="006F78EF">
          <w:t>‬</w:t>
        </w:r>
        <w:r w:rsidR="002C1186">
          <w:t>‬</w:t>
        </w:r>
        <w:r w:rsidR="001E2435">
          <w:t>‬</w:t>
        </w:r>
        <w:r w:rsidR="00B86516">
          <w:t>‬</w:t>
        </w:r>
        <w:r>
          <w:t>‬</w:t>
        </w:r>
        <w:r>
          <w:t>‬</w:t>
        </w:r>
        <w:r w:rsidR="00000000">
          <w:t>‬</w:t>
        </w:r>
      </w:dir>
    </w:p>
    <w:p w14:paraId="33359C97" w14:textId="77777777" w:rsidR="007A28E9" w:rsidRDefault="007A28E9" w:rsidP="007A28E9">
      <w:pPr>
        <w:pStyle w:val="BodyText"/>
      </w:pPr>
    </w:p>
    <w:p w14:paraId="15C252D8" w14:textId="76ACF9C1" w:rsidR="0041101E" w:rsidRPr="0041101E" w:rsidRDefault="0041101E" w:rsidP="007A28E9">
      <w:pPr>
        <w:pStyle w:val="BodyText"/>
      </w:pPr>
      <w:r w:rsidRPr="0041101E">
        <w:t xml:space="preserve">Virtual public bid opening will take place at the date and time identified in </w:t>
      </w:r>
      <w:r w:rsidR="0010198D">
        <w:t xml:space="preserve">the </w:t>
      </w:r>
      <w:r w:rsidR="007A28E9">
        <w:t>Schedule</w:t>
      </w:r>
    </w:p>
    <w:p w14:paraId="2C15CF93" w14:textId="77777777" w:rsidR="007A28E9" w:rsidRPr="00816C2C" w:rsidRDefault="007A28E9" w:rsidP="00C5537D">
      <w:pPr>
        <w:rPr>
          <w:szCs w:val="24"/>
        </w:rPr>
      </w:pPr>
    </w:p>
    <w:p w14:paraId="0000008C" w14:textId="77777777" w:rsidR="00615F07" w:rsidRPr="00816C2C" w:rsidRDefault="00000000" w:rsidP="00BB2A02">
      <w:pPr>
        <w:pStyle w:val="Heading1"/>
      </w:pPr>
      <w:sdt>
        <w:sdtPr>
          <w:tag w:val="goog_rdk_6"/>
          <w:id w:val="2077320905"/>
        </w:sdtPr>
        <w:sdtContent/>
      </w:sdt>
      <w:r w:rsidR="00A30900" w:rsidRPr="00816C2C">
        <w:t xml:space="preserve">APPENDICES: </w:t>
      </w:r>
    </w:p>
    <w:p w14:paraId="0000008D" w14:textId="77777777" w:rsidR="00615F07" w:rsidRPr="00816C2C" w:rsidRDefault="00615F07" w:rsidP="00C5537D">
      <w:pPr>
        <w:rPr>
          <w:szCs w:val="24"/>
        </w:rPr>
      </w:pPr>
    </w:p>
    <w:p w14:paraId="0000008F" w14:textId="41C1E0F2" w:rsidR="00615F07" w:rsidRPr="00BB2A02" w:rsidRDefault="00A30900" w:rsidP="00BB2A02">
      <w:pPr>
        <w:pStyle w:val="BodyTextIndent"/>
      </w:pPr>
      <w:r w:rsidRPr="00BB2A02">
        <w:t>Appendix A:</w:t>
      </w:r>
      <w:r w:rsidRPr="00BB2A02">
        <w:tab/>
        <w:t>Information for Bidders (SBP-6.12)</w:t>
      </w:r>
    </w:p>
    <w:p w14:paraId="00000091" w14:textId="45DF6E65" w:rsidR="00615F07" w:rsidRPr="00BB2A02" w:rsidRDefault="00A30900" w:rsidP="00BB2A02">
      <w:pPr>
        <w:pStyle w:val="BodyTextIndent"/>
      </w:pPr>
      <w:r w:rsidRPr="00BB2A02">
        <w:t>Appendix B:</w:t>
      </w:r>
      <w:r w:rsidRPr="00BB2A02">
        <w:tab/>
        <w:t>Bid Form (SBP-6.13)</w:t>
      </w:r>
    </w:p>
    <w:p w14:paraId="00000097" w14:textId="02DC598E" w:rsidR="00615F07" w:rsidRPr="00BB2A02" w:rsidRDefault="00A30900" w:rsidP="00BB2A02">
      <w:pPr>
        <w:pStyle w:val="BodyTextIndent"/>
      </w:pPr>
      <w:r w:rsidRPr="00BB2A02">
        <w:t>Appendix B3:</w:t>
      </w:r>
      <w:r w:rsidRPr="00BB2A02">
        <w:tab/>
        <w:t>Bid Bond (SBP-6.14)</w:t>
      </w:r>
    </w:p>
    <w:p w14:paraId="00000099" w14:textId="793629B1" w:rsidR="00615F07" w:rsidRPr="00BB2A02" w:rsidRDefault="00A30900" w:rsidP="00BB2A02">
      <w:pPr>
        <w:pStyle w:val="BodyTextIndent"/>
        <w:rPr>
          <w:i/>
        </w:rPr>
      </w:pPr>
      <w:r w:rsidRPr="00BB2A02">
        <w:t>Appendix C:</w:t>
      </w:r>
      <w:r w:rsidRPr="00BB2A02">
        <w:tab/>
        <w:t xml:space="preserve">Sample: </w:t>
      </w:r>
      <w:sdt>
        <w:sdtPr>
          <w:tag w:val="goog_rdk_7"/>
          <w:id w:val="-1010527542"/>
        </w:sdtPr>
        <w:sdtContent/>
      </w:sdt>
      <w:r w:rsidRPr="00BB2A02">
        <w:t>Direct Labor Burden Calculation (SBP-6.18)</w:t>
      </w:r>
    </w:p>
    <w:p w14:paraId="0000009B" w14:textId="5A645AED" w:rsidR="00615F07" w:rsidRPr="00BB2A02" w:rsidRDefault="00A30900" w:rsidP="00BB2A02">
      <w:pPr>
        <w:pStyle w:val="BodyTextIndent"/>
        <w:ind w:left="2790" w:hanging="1710"/>
      </w:pPr>
      <w:r w:rsidRPr="00BB2A02">
        <w:t>Appendix D:</w:t>
      </w:r>
      <w:r w:rsidRPr="00BB2A02">
        <w:tab/>
        <w:t xml:space="preserve">Applicable Prevailing Wage and Apprenticeship and Fringe Rates </w:t>
      </w:r>
    </w:p>
    <w:p w14:paraId="00D00B36" w14:textId="570114BC" w:rsidR="002D5763" w:rsidRPr="00BB2A02" w:rsidRDefault="00A30900" w:rsidP="00BB2A02">
      <w:pPr>
        <w:pStyle w:val="BodyTextIndent"/>
        <w:ind w:left="2790" w:hanging="1710"/>
        <w:rPr>
          <w:color w:val="0070C0"/>
        </w:rPr>
      </w:pPr>
      <w:r w:rsidRPr="00BB2A02">
        <w:t>Appendix E:</w:t>
      </w:r>
      <w:r w:rsidRPr="00BB2A02">
        <w:tab/>
      </w:r>
      <w:r w:rsidR="002D5763" w:rsidRPr="00BB2A02">
        <w:t xml:space="preserve">Sample: </w:t>
      </w:r>
      <w:r w:rsidRPr="00BB2A02">
        <w:t>Apprenticeship Utilization Certifications (SBP-</w:t>
      </w:r>
      <w:r w:rsidR="00726022">
        <w:t>2.1</w:t>
      </w:r>
      <w:r w:rsidRPr="00BB2A02">
        <w:t xml:space="preserve">) </w:t>
      </w:r>
    </w:p>
    <w:p w14:paraId="4CC11932" w14:textId="51FB14B3" w:rsidR="002D5763" w:rsidRPr="00BB2A02" w:rsidRDefault="002D5763" w:rsidP="00BB2A02">
      <w:pPr>
        <w:pStyle w:val="BodyTextIndent"/>
        <w:ind w:left="2790" w:hanging="1710"/>
      </w:pPr>
      <w:r w:rsidRPr="00BB2A02">
        <w:t>Appendix F:</w:t>
      </w:r>
      <w:r w:rsidRPr="00BB2A02">
        <w:tab/>
        <w:t>Sample: SC6.21 and SC6.23 Design/Bid/Build Contractor’s Agreement and Gen</w:t>
      </w:r>
      <w:r w:rsidR="009A1F68">
        <w:t>eral Conditions of the Contract</w:t>
      </w:r>
    </w:p>
    <w:p w14:paraId="6E79E273" w14:textId="77777777" w:rsidR="002D5763" w:rsidRPr="00816C2C" w:rsidRDefault="002D5763" w:rsidP="00BB2A02">
      <w:pPr>
        <w:tabs>
          <w:tab w:val="left" w:pos="2790"/>
        </w:tabs>
        <w:ind w:hanging="1800"/>
        <w:rPr>
          <w:szCs w:val="24"/>
        </w:rPr>
      </w:pPr>
    </w:p>
    <w:sectPr w:rsidR="002D5763" w:rsidRPr="00816C2C" w:rsidSect="00DD7FAB">
      <w:footerReference w:type="default" r:id="rId13"/>
      <w:pgSz w:w="12240" w:h="15840"/>
      <w:pgMar w:top="1008" w:right="1440" w:bottom="1008"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8755" w14:textId="77777777" w:rsidR="00744987" w:rsidRDefault="00744987">
      <w:r>
        <w:separator/>
      </w:r>
    </w:p>
  </w:endnote>
  <w:endnote w:type="continuationSeparator" w:id="0">
    <w:p w14:paraId="5A4DA1A1" w14:textId="77777777" w:rsidR="00744987" w:rsidRDefault="0074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D" w14:textId="6F12D1DB" w:rsidR="00615F07" w:rsidRDefault="00A30900">
    <w:pPr>
      <w:pBdr>
        <w:top w:val="nil"/>
        <w:left w:val="nil"/>
        <w:bottom w:val="nil"/>
        <w:right w:val="nil"/>
        <w:between w:val="nil"/>
      </w:pBdr>
      <w:tabs>
        <w:tab w:val="center" w:pos="4320"/>
        <w:tab w:val="right" w:pos="8640"/>
      </w:tabs>
      <w:rPr>
        <w:color w:val="000000"/>
        <w:sz w:val="16"/>
        <w:szCs w:val="16"/>
      </w:rPr>
    </w:pPr>
    <w:r>
      <w:rPr>
        <w:color w:val="000000"/>
        <w:sz w:val="16"/>
        <w:szCs w:val="16"/>
      </w:rPr>
      <w:t>OSA-AFB-1</w:t>
    </w:r>
    <w:r>
      <w:rPr>
        <w:color w:val="000000"/>
        <w:sz w:val="16"/>
        <w:szCs w:val="16"/>
      </w:rPr>
      <w:tab/>
    </w:r>
    <w:r>
      <w:rPr>
        <w:color w:val="000000"/>
        <w:sz w:val="20"/>
        <w:szCs w:val="20"/>
      </w:rPr>
      <w:t xml:space="preserve">pg. </w:t>
    </w:r>
    <w:r>
      <w:rPr>
        <w:color w:val="000000"/>
        <w:sz w:val="20"/>
        <w:szCs w:val="20"/>
      </w:rPr>
      <w:fldChar w:fldCharType="begin"/>
    </w:r>
    <w:r>
      <w:rPr>
        <w:color w:val="000000"/>
        <w:sz w:val="20"/>
        <w:szCs w:val="20"/>
      </w:rPr>
      <w:instrText>PAGE</w:instrText>
    </w:r>
    <w:r>
      <w:rPr>
        <w:color w:val="000000"/>
        <w:sz w:val="20"/>
        <w:szCs w:val="20"/>
      </w:rPr>
      <w:fldChar w:fldCharType="separate"/>
    </w:r>
    <w:r w:rsidR="00B86516">
      <w:rPr>
        <w:noProof/>
        <w:color w:val="000000"/>
        <w:sz w:val="20"/>
        <w:szCs w:val="20"/>
      </w:rPr>
      <w:t>4</w:t>
    </w:r>
    <w:r>
      <w:rPr>
        <w:color w:val="000000"/>
        <w:sz w:val="20"/>
        <w:szCs w:val="20"/>
      </w:rPr>
      <w:fldChar w:fldCharType="end"/>
    </w:r>
    <w:r>
      <w:rPr>
        <w:color w:val="000000"/>
        <w:sz w:val="16"/>
        <w:szCs w:val="16"/>
      </w:rPr>
      <w:tab/>
    </w:r>
    <w:r>
      <w:rPr>
        <w:color w:val="000000"/>
        <w:sz w:val="16"/>
        <w:szCs w:val="16"/>
      </w:rPr>
      <w:tab/>
    </w:r>
  </w:p>
  <w:p w14:paraId="0000009E" w14:textId="28BE1B9F" w:rsidR="00615F07" w:rsidRDefault="00A30900">
    <w:pPr>
      <w:pBdr>
        <w:top w:val="nil"/>
        <w:left w:val="nil"/>
        <w:bottom w:val="nil"/>
        <w:right w:val="nil"/>
        <w:between w:val="nil"/>
      </w:pBdr>
      <w:tabs>
        <w:tab w:val="center" w:pos="4320"/>
        <w:tab w:val="right" w:pos="8640"/>
      </w:tabs>
      <w:rPr>
        <w:color w:val="000000"/>
        <w:sz w:val="16"/>
        <w:szCs w:val="16"/>
      </w:rPr>
    </w:pPr>
    <w:r>
      <w:rPr>
        <w:color w:val="000000"/>
        <w:sz w:val="16"/>
        <w:szCs w:val="16"/>
      </w:rPr>
      <w:t xml:space="preserve">REV </w:t>
    </w:r>
    <w:r w:rsidR="00BB2A02">
      <w:rPr>
        <w:sz w:val="16"/>
        <w:szCs w:val="16"/>
      </w:rPr>
      <w:t>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C2ADE" w14:textId="77777777" w:rsidR="00744987" w:rsidRDefault="00744987">
      <w:r>
        <w:separator/>
      </w:r>
    </w:p>
  </w:footnote>
  <w:footnote w:type="continuationSeparator" w:id="0">
    <w:p w14:paraId="64E6BD2D" w14:textId="77777777" w:rsidR="00744987" w:rsidRDefault="0074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E38"/>
    <w:multiLevelType w:val="hybridMultilevel"/>
    <w:tmpl w:val="8772C2DC"/>
    <w:lvl w:ilvl="0" w:tplc="0052B1A2">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A1D8E"/>
    <w:multiLevelType w:val="hybridMultilevel"/>
    <w:tmpl w:val="30546ECA"/>
    <w:lvl w:ilvl="0" w:tplc="96F6EBD2">
      <w:start w:val="1"/>
      <w:numFmt w:val="upperRoman"/>
      <w:lvlText w:val="%1."/>
      <w:lvlJc w:val="left"/>
      <w:pPr>
        <w:ind w:left="1420" w:hanging="721"/>
        <w:jc w:val="right"/>
      </w:pPr>
      <w:rPr>
        <w:rFonts w:ascii="Arial" w:eastAsia="Arial" w:hAnsi="Arial" w:cs="Arial" w:hint="default"/>
        <w:b/>
        <w:bCs/>
        <w:spacing w:val="0"/>
        <w:w w:val="100"/>
        <w:sz w:val="22"/>
        <w:szCs w:val="22"/>
      </w:rPr>
    </w:lvl>
    <w:lvl w:ilvl="1" w:tplc="7566310C">
      <w:start w:val="1"/>
      <w:numFmt w:val="upperLetter"/>
      <w:lvlText w:val="%2."/>
      <w:lvlJc w:val="left"/>
      <w:pPr>
        <w:ind w:left="1420" w:hanging="361"/>
        <w:jc w:val="right"/>
      </w:pPr>
      <w:rPr>
        <w:rFonts w:ascii="Arial" w:eastAsia="Arial" w:hAnsi="Arial" w:cs="Arial" w:hint="default"/>
        <w:b/>
        <w:bCs/>
        <w:spacing w:val="0"/>
        <w:w w:val="100"/>
        <w:sz w:val="22"/>
        <w:szCs w:val="22"/>
      </w:rPr>
    </w:lvl>
    <w:lvl w:ilvl="2" w:tplc="F2F8BFFA">
      <w:start w:val="1"/>
      <w:numFmt w:val="decimal"/>
      <w:lvlText w:val="%3."/>
      <w:lvlJc w:val="left"/>
      <w:pPr>
        <w:ind w:left="1871" w:hanging="272"/>
      </w:pPr>
      <w:rPr>
        <w:rFonts w:hint="default"/>
        <w:spacing w:val="0"/>
        <w:w w:val="100"/>
      </w:rPr>
    </w:lvl>
    <w:lvl w:ilvl="3" w:tplc="58005EEA">
      <w:start w:val="1"/>
      <w:numFmt w:val="lowerLetter"/>
      <w:lvlText w:val="%4."/>
      <w:lvlJc w:val="left"/>
      <w:pPr>
        <w:ind w:left="2051" w:hanging="272"/>
      </w:pPr>
      <w:rPr>
        <w:rFonts w:ascii="Calibri" w:eastAsia="Calibri" w:hAnsi="Calibri" w:cs="Calibri" w:hint="default"/>
        <w:w w:val="100"/>
        <w:sz w:val="22"/>
        <w:szCs w:val="22"/>
      </w:rPr>
    </w:lvl>
    <w:lvl w:ilvl="4" w:tplc="A5426798">
      <w:numFmt w:val="bullet"/>
      <w:lvlText w:val="•"/>
      <w:lvlJc w:val="left"/>
      <w:pPr>
        <w:ind w:left="1880" w:hanging="272"/>
      </w:pPr>
      <w:rPr>
        <w:rFonts w:hint="default"/>
      </w:rPr>
    </w:lvl>
    <w:lvl w:ilvl="5" w:tplc="A5F09A32">
      <w:numFmt w:val="bullet"/>
      <w:lvlText w:val="•"/>
      <w:lvlJc w:val="left"/>
      <w:pPr>
        <w:ind w:left="2060" w:hanging="272"/>
      </w:pPr>
      <w:rPr>
        <w:rFonts w:hint="default"/>
      </w:rPr>
    </w:lvl>
    <w:lvl w:ilvl="6" w:tplc="D82825D4">
      <w:numFmt w:val="bullet"/>
      <w:lvlText w:val="•"/>
      <w:lvlJc w:val="left"/>
      <w:pPr>
        <w:ind w:left="2320" w:hanging="272"/>
      </w:pPr>
      <w:rPr>
        <w:rFonts w:hint="default"/>
      </w:rPr>
    </w:lvl>
    <w:lvl w:ilvl="7" w:tplc="79F40D32">
      <w:numFmt w:val="bullet"/>
      <w:lvlText w:val="•"/>
      <w:lvlJc w:val="left"/>
      <w:pPr>
        <w:ind w:left="4615" w:hanging="272"/>
      </w:pPr>
      <w:rPr>
        <w:rFonts w:hint="default"/>
      </w:rPr>
    </w:lvl>
    <w:lvl w:ilvl="8" w:tplc="BD421FFE">
      <w:numFmt w:val="bullet"/>
      <w:lvlText w:val="•"/>
      <w:lvlJc w:val="left"/>
      <w:pPr>
        <w:ind w:left="6910" w:hanging="272"/>
      </w:pPr>
      <w:rPr>
        <w:rFonts w:hint="default"/>
      </w:rPr>
    </w:lvl>
  </w:abstractNum>
  <w:abstractNum w:abstractNumId="2" w15:restartNumberingAfterBreak="0">
    <w:nsid w:val="1AF31F77"/>
    <w:multiLevelType w:val="hybridMultilevel"/>
    <w:tmpl w:val="145E98E0"/>
    <w:lvl w:ilvl="0" w:tplc="04090001">
      <w:start w:val="1"/>
      <w:numFmt w:val="bullet"/>
      <w:lvlText w:val=""/>
      <w:lvlJc w:val="left"/>
      <w:pPr>
        <w:ind w:left="2231" w:hanging="360"/>
      </w:pPr>
      <w:rPr>
        <w:rFonts w:ascii="Symbol" w:hAnsi="Symbol" w:hint="default"/>
        <w:w w:val="100"/>
        <w:sz w:val="16"/>
        <w:szCs w:val="16"/>
      </w:rPr>
    </w:lvl>
    <w:lvl w:ilvl="1" w:tplc="FFFFFFFF">
      <w:numFmt w:val="bullet"/>
      <w:lvlText w:val="•"/>
      <w:lvlJc w:val="left"/>
      <w:pPr>
        <w:ind w:left="3166" w:hanging="360"/>
      </w:pPr>
      <w:rPr>
        <w:rFonts w:hint="default"/>
      </w:rPr>
    </w:lvl>
    <w:lvl w:ilvl="2" w:tplc="FFFFFFFF">
      <w:numFmt w:val="bullet"/>
      <w:lvlText w:val="•"/>
      <w:lvlJc w:val="left"/>
      <w:pPr>
        <w:ind w:left="4092" w:hanging="360"/>
      </w:pPr>
      <w:rPr>
        <w:rFonts w:hint="default"/>
      </w:rPr>
    </w:lvl>
    <w:lvl w:ilvl="3" w:tplc="FFFFFFFF">
      <w:numFmt w:val="bullet"/>
      <w:lvlText w:val="•"/>
      <w:lvlJc w:val="left"/>
      <w:pPr>
        <w:ind w:left="5018" w:hanging="360"/>
      </w:pPr>
      <w:rPr>
        <w:rFonts w:hint="default"/>
      </w:rPr>
    </w:lvl>
    <w:lvl w:ilvl="4" w:tplc="FFFFFFFF">
      <w:numFmt w:val="bullet"/>
      <w:lvlText w:val="•"/>
      <w:lvlJc w:val="left"/>
      <w:pPr>
        <w:ind w:left="5944" w:hanging="360"/>
      </w:pPr>
      <w:rPr>
        <w:rFonts w:hint="default"/>
      </w:rPr>
    </w:lvl>
    <w:lvl w:ilvl="5" w:tplc="FFFFFFFF">
      <w:numFmt w:val="bullet"/>
      <w:lvlText w:val="•"/>
      <w:lvlJc w:val="left"/>
      <w:pPr>
        <w:ind w:left="6870" w:hanging="360"/>
      </w:pPr>
      <w:rPr>
        <w:rFonts w:hint="default"/>
      </w:rPr>
    </w:lvl>
    <w:lvl w:ilvl="6" w:tplc="FFFFFFFF">
      <w:numFmt w:val="bullet"/>
      <w:lvlText w:val="•"/>
      <w:lvlJc w:val="left"/>
      <w:pPr>
        <w:ind w:left="7796" w:hanging="360"/>
      </w:pPr>
      <w:rPr>
        <w:rFonts w:hint="default"/>
      </w:rPr>
    </w:lvl>
    <w:lvl w:ilvl="7" w:tplc="FFFFFFFF">
      <w:numFmt w:val="bullet"/>
      <w:lvlText w:val="•"/>
      <w:lvlJc w:val="left"/>
      <w:pPr>
        <w:ind w:left="8722" w:hanging="360"/>
      </w:pPr>
      <w:rPr>
        <w:rFonts w:hint="default"/>
      </w:rPr>
    </w:lvl>
    <w:lvl w:ilvl="8" w:tplc="FFFFFFFF">
      <w:numFmt w:val="bullet"/>
      <w:lvlText w:val="•"/>
      <w:lvlJc w:val="left"/>
      <w:pPr>
        <w:ind w:left="9648" w:hanging="360"/>
      </w:pPr>
      <w:rPr>
        <w:rFonts w:hint="default"/>
      </w:rPr>
    </w:lvl>
  </w:abstractNum>
  <w:abstractNum w:abstractNumId="3" w15:restartNumberingAfterBreak="0">
    <w:nsid w:val="27E53266"/>
    <w:multiLevelType w:val="hybridMultilevel"/>
    <w:tmpl w:val="86F25574"/>
    <w:lvl w:ilvl="0" w:tplc="D2D01B9A">
      <w:numFmt w:val="bullet"/>
      <w:lvlText w:val=""/>
      <w:lvlJc w:val="left"/>
      <w:pPr>
        <w:ind w:left="2231" w:hanging="360"/>
      </w:pPr>
      <w:rPr>
        <w:rFonts w:ascii="Wingdings" w:eastAsia="Wingdings" w:hAnsi="Wingdings" w:cs="Wingdings" w:hint="default"/>
        <w:w w:val="100"/>
        <w:sz w:val="16"/>
        <w:szCs w:val="16"/>
      </w:rPr>
    </w:lvl>
    <w:lvl w:ilvl="1" w:tplc="3A4CE962">
      <w:numFmt w:val="bullet"/>
      <w:lvlText w:val="•"/>
      <w:lvlJc w:val="left"/>
      <w:pPr>
        <w:ind w:left="3166" w:hanging="360"/>
      </w:pPr>
      <w:rPr>
        <w:rFonts w:hint="default"/>
      </w:rPr>
    </w:lvl>
    <w:lvl w:ilvl="2" w:tplc="D884F134">
      <w:numFmt w:val="bullet"/>
      <w:lvlText w:val="•"/>
      <w:lvlJc w:val="left"/>
      <w:pPr>
        <w:ind w:left="4092" w:hanging="360"/>
      </w:pPr>
      <w:rPr>
        <w:rFonts w:hint="default"/>
      </w:rPr>
    </w:lvl>
    <w:lvl w:ilvl="3" w:tplc="F20AEC50">
      <w:numFmt w:val="bullet"/>
      <w:lvlText w:val="•"/>
      <w:lvlJc w:val="left"/>
      <w:pPr>
        <w:ind w:left="5018" w:hanging="360"/>
      </w:pPr>
      <w:rPr>
        <w:rFonts w:hint="default"/>
      </w:rPr>
    </w:lvl>
    <w:lvl w:ilvl="4" w:tplc="78D2848E">
      <w:numFmt w:val="bullet"/>
      <w:lvlText w:val="•"/>
      <w:lvlJc w:val="left"/>
      <w:pPr>
        <w:ind w:left="5944" w:hanging="360"/>
      </w:pPr>
      <w:rPr>
        <w:rFonts w:hint="default"/>
      </w:rPr>
    </w:lvl>
    <w:lvl w:ilvl="5" w:tplc="CBFE6BEA">
      <w:numFmt w:val="bullet"/>
      <w:lvlText w:val="•"/>
      <w:lvlJc w:val="left"/>
      <w:pPr>
        <w:ind w:left="6870" w:hanging="360"/>
      </w:pPr>
      <w:rPr>
        <w:rFonts w:hint="default"/>
      </w:rPr>
    </w:lvl>
    <w:lvl w:ilvl="6" w:tplc="58123138">
      <w:numFmt w:val="bullet"/>
      <w:lvlText w:val="•"/>
      <w:lvlJc w:val="left"/>
      <w:pPr>
        <w:ind w:left="7796" w:hanging="360"/>
      </w:pPr>
      <w:rPr>
        <w:rFonts w:hint="default"/>
      </w:rPr>
    </w:lvl>
    <w:lvl w:ilvl="7" w:tplc="AF2E00EE">
      <w:numFmt w:val="bullet"/>
      <w:lvlText w:val="•"/>
      <w:lvlJc w:val="left"/>
      <w:pPr>
        <w:ind w:left="8722" w:hanging="360"/>
      </w:pPr>
      <w:rPr>
        <w:rFonts w:hint="default"/>
      </w:rPr>
    </w:lvl>
    <w:lvl w:ilvl="8" w:tplc="F5F8AF38">
      <w:numFmt w:val="bullet"/>
      <w:lvlText w:val="•"/>
      <w:lvlJc w:val="left"/>
      <w:pPr>
        <w:ind w:left="9648" w:hanging="360"/>
      </w:pPr>
      <w:rPr>
        <w:rFonts w:hint="default"/>
      </w:rPr>
    </w:lvl>
  </w:abstractNum>
  <w:abstractNum w:abstractNumId="4" w15:restartNumberingAfterBreak="0">
    <w:nsid w:val="5C003E83"/>
    <w:multiLevelType w:val="hybridMultilevel"/>
    <w:tmpl w:val="E8D26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1C48F1"/>
    <w:multiLevelType w:val="multilevel"/>
    <w:tmpl w:val="0C22B624"/>
    <w:lvl w:ilvl="0">
      <w:start w:val="1"/>
      <w:numFmt w:val="decimal"/>
      <w:pStyle w:val="Heading8"/>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76DD4712"/>
    <w:multiLevelType w:val="hybridMultilevel"/>
    <w:tmpl w:val="8AF2C6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C4B0D9C"/>
    <w:multiLevelType w:val="hybridMultilevel"/>
    <w:tmpl w:val="AE80F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0217396">
    <w:abstractNumId w:val="5"/>
  </w:num>
  <w:num w:numId="2" w16cid:durableId="1492408663">
    <w:abstractNumId w:val="0"/>
  </w:num>
  <w:num w:numId="3" w16cid:durableId="760757694">
    <w:abstractNumId w:val="7"/>
  </w:num>
  <w:num w:numId="4" w16cid:durableId="863178520">
    <w:abstractNumId w:val="6"/>
  </w:num>
  <w:num w:numId="5" w16cid:durableId="1125733513">
    <w:abstractNumId w:val="1"/>
  </w:num>
  <w:num w:numId="6" w16cid:durableId="1728408277">
    <w:abstractNumId w:val="0"/>
    <w:lvlOverride w:ilvl="0">
      <w:startOverride w:val="1"/>
    </w:lvlOverride>
  </w:num>
  <w:num w:numId="7" w16cid:durableId="118574733">
    <w:abstractNumId w:val="3"/>
  </w:num>
  <w:num w:numId="8" w16cid:durableId="1291863275">
    <w:abstractNumId w:val="2"/>
  </w:num>
  <w:num w:numId="9" w16cid:durableId="769817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F07"/>
    <w:rsid w:val="00022A6F"/>
    <w:rsid w:val="00061C22"/>
    <w:rsid w:val="0008369B"/>
    <w:rsid w:val="000B60D2"/>
    <w:rsid w:val="0010198D"/>
    <w:rsid w:val="0017106C"/>
    <w:rsid w:val="001935F2"/>
    <w:rsid w:val="001E0A11"/>
    <w:rsid w:val="001E2435"/>
    <w:rsid w:val="001E62DB"/>
    <w:rsid w:val="00224476"/>
    <w:rsid w:val="0024518D"/>
    <w:rsid w:val="00257E3A"/>
    <w:rsid w:val="00263142"/>
    <w:rsid w:val="002804ED"/>
    <w:rsid w:val="002B0AA2"/>
    <w:rsid w:val="002C1186"/>
    <w:rsid w:val="002D5763"/>
    <w:rsid w:val="003108EE"/>
    <w:rsid w:val="00312157"/>
    <w:rsid w:val="003254AB"/>
    <w:rsid w:val="00362188"/>
    <w:rsid w:val="003B66CC"/>
    <w:rsid w:val="003C036B"/>
    <w:rsid w:val="003D6EA8"/>
    <w:rsid w:val="003F340A"/>
    <w:rsid w:val="004030D2"/>
    <w:rsid w:val="0041101E"/>
    <w:rsid w:val="00451B67"/>
    <w:rsid w:val="00477478"/>
    <w:rsid w:val="00481CEA"/>
    <w:rsid w:val="00494667"/>
    <w:rsid w:val="004C653A"/>
    <w:rsid w:val="00521DA5"/>
    <w:rsid w:val="00546C08"/>
    <w:rsid w:val="005F374F"/>
    <w:rsid w:val="00615F07"/>
    <w:rsid w:val="00621B23"/>
    <w:rsid w:val="006369CC"/>
    <w:rsid w:val="00651C9B"/>
    <w:rsid w:val="006A4CA6"/>
    <w:rsid w:val="006B3FF0"/>
    <w:rsid w:val="006B4A9E"/>
    <w:rsid w:val="006E25D9"/>
    <w:rsid w:val="006E6C5C"/>
    <w:rsid w:val="006F408A"/>
    <w:rsid w:val="006F4F1E"/>
    <w:rsid w:val="006F5720"/>
    <w:rsid w:val="006F78EF"/>
    <w:rsid w:val="007053DE"/>
    <w:rsid w:val="00726022"/>
    <w:rsid w:val="007376FB"/>
    <w:rsid w:val="00744987"/>
    <w:rsid w:val="0076368D"/>
    <w:rsid w:val="007A28E9"/>
    <w:rsid w:val="007B10CF"/>
    <w:rsid w:val="007C1604"/>
    <w:rsid w:val="007C5756"/>
    <w:rsid w:val="007F30FD"/>
    <w:rsid w:val="007F4DC7"/>
    <w:rsid w:val="00816C2C"/>
    <w:rsid w:val="00831AAA"/>
    <w:rsid w:val="00843F1C"/>
    <w:rsid w:val="008441DC"/>
    <w:rsid w:val="00844F72"/>
    <w:rsid w:val="008A009F"/>
    <w:rsid w:val="0091071C"/>
    <w:rsid w:val="0098154B"/>
    <w:rsid w:val="0099776E"/>
    <w:rsid w:val="009A1F68"/>
    <w:rsid w:val="009D2579"/>
    <w:rsid w:val="00A04F28"/>
    <w:rsid w:val="00A052C1"/>
    <w:rsid w:val="00A30900"/>
    <w:rsid w:val="00A36E77"/>
    <w:rsid w:val="00A67131"/>
    <w:rsid w:val="00AB1942"/>
    <w:rsid w:val="00AB29F1"/>
    <w:rsid w:val="00AB4D51"/>
    <w:rsid w:val="00AC06F0"/>
    <w:rsid w:val="00AC0836"/>
    <w:rsid w:val="00AE27C2"/>
    <w:rsid w:val="00B846EE"/>
    <w:rsid w:val="00B86516"/>
    <w:rsid w:val="00BB2A02"/>
    <w:rsid w:val="00BE71C0"/>
    <w:rsid w:val="00C26CA3"/>
    <w:rsid w:val="00C30085"/>
    <w:rsid w:val="00C3364D"/>
    <w:rsid w:val="00C5537D"/>
    <w:rsid w:val="00CB68E6"/>
    <w:rsid w:val="00CE37C7"/>
    <w:rsid w:val="00CF236F"/>
    <w:rsid w:val="00CF41CC"/>
    <w:rsid w:val="00D154C3"/>
    <w:rsid w:val="00D17D43"/>
    <w:rsid w:val="00D30877"/>
    <w:rsid w:val="00D574F4"/>
    <w:rsid w:val="00D77B60"/>
    <w:rsid w:val="00D928D7"/>
    <w:rsid w:val="00DA4220"/>
    <w:rsid w:val="00DB6A89"/>
    <w:rsid w:val="00DD7FAB"/>
    <w:rsid w:val="00DE7B13"/>
    <w:rsid w:val="00E22CDE"/>
    <w:rsid w:val="00E519F6"/>
    <w:rsid w:val="00E61E6D"/>
    <w:rsid w:val="00EF0461"/>
    <w:rsid w:val="00F263B4"/>
    <w:rsid w:val="00F51C1A"/>
    <w:rsid w:val="00F5575C"/>
    <w:rsid w:val="00F71736"/>
    <w:rsid w:val="00F76231"/>
    <w:rsid w:val="00FF3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AE412"/>
  <w15:docId w15:val="{07B11E45-C25E-4FA6-B34A-255E5C45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C2C"/>
    <w:rPr>
      <w:rFonts w:ascii="Trebuchet MS" w:hAnsi="Trebuchet MS"/>
      <w:sz w:val="24"/>
    </w:rPr>
  </w:style>
  <w:style w:type="paragraph" w:styleId="Heading1">
    <w:name w:val="heading 1"/>
    <w:basedOn w:val="Normal"/>
    <w:next w:val="Normal"/>
    <w:qFormat/>
    <w:rsid w:val="00F76231"/>
    <w:pPr>
      <w:keepNext/>
      <w:tabs>
        <w:tab w:val="left" w:pos="-2430"/>
        <w:tab w:val="left" w:pos="-2250"/>
        <w:tab w:val="left" w:pos="720"/>
        <w:tab w:val="left" w:pos="1800"/>
      </w:tabs>
      <w:outlineLvl w:val="0"/>
    </w:pPr>
    <w:rPr>
      <w:b/>
      <w:u w:val="single"/>
    </w:rPr>
  </w:style>
  <w:style w:type="paragraph" w:styleId="Heading2">
    <w:name w:val="heading 2"/>
    <w:basedOn w:val="Normal"/>
    <w:next w:val="Normal"/>
    <w:qFormat/>
    <w:rsid w:val="00816C2C"/>
    <w:pPr>
      <w:outlineLvl w:val="1"/>
    </w:pPr>
  </w:style>
  <w:style w:type="paragraph" w:styleId="Heading3">
    <w:name w:val="heading 3"/>
    <w:basedOn w:val="Normal"/>
    <w:next w:val="Normal"/>
    <w:qFormat/>
    <w:pPr>
      <w:keepNext/>
      <w:tabs>
        <w:tab w:val="left" w:pos="-2430"/>
        <w:tab w:val="left" w:pos="-2250"/>
        <w:tab w:val="num" w:pos="720"/>
        <w:tab w:val="left" w:pos="1080"/>
      </w:tabs>
      <w:ind w:left="1080" w:hanging="360"/>
      <w:outlineLvl w:val="2"/>
    </w:pPr>
    <w:rPr>
      <w:b/>
    </w:rPr>
  </w:style>
  <w:style w:type="paragraph" w:styleId="Heading4">
    <w:name w:val="heading 4"/>
    <w:basedOn w:val="Normal"/>
    <w:next w:val="Normal"/>
    <w:qFormat/>
    <w:pPr>
      <w:keepNext/>
      <w:tabs>
        <w:tab w:val="left" w:pos="-2430"/>
        <w:tab w:val="left" w:pos="-2250"/>
        <w:tab w:val="left" w:pos="720"/>
        <w:tab w:val="left" w:pos="1080"/>
        <w:tab w:val="left" w:pos="1440"/>
        <w:tab w:val="left" w:pos="1800"/>
      </w:tabs>
      <w:ind w:left="360"/>
      <w:outlineLvl w:val="3"/>
    </w:pPr>
    <w:rPr>
      <w:b/>
    </w:rPr>
  </w:style>
  <w:style w:type="paragraph" w:styleId="Heading5">
    <w:name w:val="heading 5"/>
    <w:basedOn w:val="Normal"/>
    <w:next w:val="Normal"/>
    <w:qFormat/>
    <w:pPr>
      <w:keepNext/>
      <w:tabs>
        <w:tab w:val="left" w:pos="-2430"/>
        <w:tab w:val="left" w:pos="-2250"/>
        <w:tab w:val="left" w:pos="450"/>
        <w:tab w:val="left" w:pos="810"/>
        <w:tab w:val="left" w:pos="1080"/>
        <w:tab w:val="left" w:pos="1440"/>
        <w:tab w:val="left" w:pos="1800"/>
      </w:tabs>
      <w:jc w:val="center"/>
      <w:outlineLvl w:val="4"/>
    </w:pPr>
    <w:rPr>
      <w:b/>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sz w:val="20"/>
    </w:rPr>
  </w:style>
  <w:style w:type="paragraph" w:styleId="Heading8">
    <w:name w:val="heading 8"/>
    <w:basedOn w:val="Normal"/>
    <w:next w:val="Normal"/>
    <w:qFormat/>
    <w:pPr>
      <w:keepNext/>
      <w:numPr>
        <w:numId w:val="1"/>
      </w:numPr>
      <w:tabs>
        <w:tab w:val="left" w:pos="-2430"/>
        <w:tab w:val="left" w:pos="-2250"/>
        <w:tab w:val="left" w:pos="360"/>
        <w:tab w:val="num" w:pos="720"/>
        <w:tab w:val="num" w:pos="1080"/>
      </w:tabs>
      <w:ind w:hanging="1080"/>
      <w:outlineLvl w:val="7"/>
    </w:pPr>
    <w:rPr>
      <w:b/>
    </w:rPr>
  </w:style>
  <w:style w:type="paragraph" w:styleId="Heading9">
    <w:name w:val="heading 9"/>
    <w:basedOn w:val="Normal"/>
    <w:next w:val="Normal"/>
    <w:qFormat/>
    <w:pPr>
      <w:keepNext/>
      <w:ind w:left="720"/>
      <w:outlineLvl w:val="8"/>
    </w:pPr>
    <w:rPr>
      <w:smallCap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Subtitle"/>
    <w:next w:val="Normal"/>
    <w:link w:val="TitleChar"/>
    <w:rsid w:val="007376FB"/>
    <w:rPr>
      <w:sz w:val="48"/>
    </w:rPr>
  </w:style>
  <w:style w:type="paragraph" w:styleId="BodyText2">
    <w:name w:val="Body Text 2"/>
    <w:basedOn w:val="Normal"/>
    <w:pPr>
      <w:tabs>
        <w:tab w:val="left" w:pos="-2430"/>
        <w:tab w:val="left" w:pos="-2250"/>
        <w:tab w:val="left" w:pos="0"/>
      </w:tabs>
      <w:jc w:val="both"/>
    </w:pPr>
  </w:style>
  <w:style w:type="paragraph" w:styleId="BodyTextIndent2">
    <w:name w:val="Body Text Indent 2"/>
    <w:basedOn w:val="Normal"/>
    <w:pPr>
      <w:tabs>
        <w:tab w:val="left" w:pos="-2430"/>
        <w:tab w:val="left" w:pos="-2250"/>
        <w:tab w:val="left" w:pos="720"/>
        <w:tab w:val="left" w:pos="1440"/>
        <w:tab w:val="left" w:pos="1800"/>
      </w:tabs>
      <w:ind w:left="1440"/>
    </w:pPr>
  </w:style>
  <w:style w:type="paragraph" w:styleId="Header">
    <w:name w:val="header"/>
    <w:basedOn w:val="Normal"/>
    <w:pPr>
      <w:tabs>
        <w:tab w:val="center" w:pos="4320"/>
        <w:tab w:val="right" w:pos="8640"/>
      </w:tabs>
    </w:pPr>
  </w:style>
  <w:style w:type="paragraph" w:styleId="BodyTextIndent3">
    <w:name w:val="Body Text Indent 3"/>
    <w:basedOn w:val="Normal"/>
    <w:pPr>
      <w:tabs>
        <w:tab w:val="left" w:pos="-900"/>
      </w:tabs>
      <w:ind w:left="990" w:hanging="360"/>
    </w:pPr>
    <w:rPr>
      <w:smallCap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character" w:styleId="Hyperlink">
    <w:name w:val="Hyperlink"/>
    <w:basedOn w:val="DefaultParagraphFont"/>
    <w:rPr>
      <w:color w:val="0000FF"/>
      <w:u w:val="single"/>
    </w:rPr>
  </w:style>
  <w:style w:type="paragraph" w:styleId="BodyText">
    <w:name w:val="Body Text"/>
    <w:basedOn w:val="Normal"/>
    <w:rsid w:val="00DD7FAB"/>
    <w:rPr>
      <w:szCs w:val="24"/>
    </w:rPr>
  </w:style>
  <w:style w:type="paragraph" w:styleId="BodyTextIndent">
    <w:name w:val="Body Text Indent"/>
    <w:basedOn w:val="Normal"/>
    <w:rsid w:val="00BB2A02"/>
    <w:pPr>
      <w:tabs>
        <w:tab w:val="left" w:pos="-2430"/>
        <w:tab w:val="left" w:pos="-2250"/>
        <w:tab w:val="left" w:pos="-2160"/>
        <w:tab w:val="left" w:pos="-1980"/>
        <w:tab w:val="left" w:pos="-1800"/>
        <w:tab w:val="left" w:pos="2790"/>
      </w:tabs>
      <w:ind w:left="2880" w:hanging="1800"/>
    </w:pPr>
    <w:rPr>
      <w:szCs w:val="24"/>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414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62773"/>
    <w:rPr>
      <w:sz w:val="16"/>
      <w:szCs w:val="16"/>
    </w:rPr>
  </w:style>
  <w:style w:type="paragraph" w:styleId="CommentText">
    <w:name w:val="annotation text"/>
    <w:basedOn w:val="Normal"/>
    <w:link w:val="CommentTextChar"/>
    <w:unhideWhenUsed/>
    <w:rsid w:val="00962773"/>
    <w:rPr>
      <w:sz w:val="20"/>
    </w:rPr>
  </w:style>
  <w:style w:type="character" w:customStyle="1" w:styleId="CommentTextChar">
    <w:name w:val="Comment Text Char"/>
    <w:basedOn w:val="DefaultParagraphFont"/>
    <w:link w:val="CommentText"/>
    <w:rsid w:val="00962773"/>
    <w:rPr>
      <w:rFonts w:ascii="Arial" w:hAnsi="Arial"/>
    </w:rPr>
  </w:style>
  <w:style w:type="paragraph" w:styleId="CommentSubject">
    <w:name w:val="annotation subject"/>
    <w:basedOn w:val="CommentText"/>
    <w:next w:val="CommentText"/>
    <w:link w:val="CommentSubjectChar"/>
    <w:semiHidden/>
    <w:unhideWhenUsed/>
    <w:rsid w:val="00962773"/>
    <w:rPr>
      <w:b/>
      <w:bCs/>
    </w:rPr>
  </w:style>
  <w:style w:type="character" w:customStyle="1" w:styleId="CommentSubjectChar">
    <w:name w:val="Comment Subject Char"/>
    <w:basedOn w:val="CommentTextChar"/>
    <w:link w:val="CommentSubject"/>
    <w:semiHidden/>
    <w:rsid w:val="00962773"/>
    <w:rPr>
      <w:rFonts w:ascii="Arial" w:hAnsi="Arial"/>
      <w:b/>
      <w:bCs/>
    </w:rPr>
  </w:style>
  <w:style w:type="character" w:customStyle="1" w:styleId="ssparacontent">
    <w:name w:val="ss_paracontent"/>
    <w:basedOn w:val="DefaultParagraphFont"/>
    <w:rsid w:val="007B11A9"/>
  </w:style>
  <w:style w:type="paragraph" w:styleId="Subtitle">
    <w:name w:val="Subtitle"/>
    <w:basedOn w:val="Normal"/>
    <w:next w:val="Normal"/>
    <w:rsid w:val="007376FB"/>
    <w:pPr>
      <w:keepNext/>
      <w:keepLines/>
      <w:tabs>
        <w:tab w:val="left" w:pos="1914"/>
      </w:tabs>
      <w:spacing w:before="120" w:after="120"/>
      <w:ind w:left="39" w:hanging="360"/>
      <w:jc w:val="center"/>
    </w:pPr>
    <w:rPr>
      <w:sz w:val="32"/>
      <w:szCs w:val="72"/>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character" w:customStyle="1" w:styleId="FooterChar">
    <w:name w:val="Footer Char"/>
    <w:basedOn w:val="DefaultParagraphFont"/>
    <w:link w:val="Footer"/>
    <w:uiPriority w:val="99"/>
    <w:rsid w:val="00181352"/>
    <w:rPr>
      <w:sz w:val="24"/>
    </w:r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table" w:customStyle="1" w:styleId="ab">
    <w:basedOn w:val="TableNormal"/>
    <w:tblPr>
      <w:tblStyleRowBandSize w:val="1"/>
      <w:tblStyleColBandSize w:val="1"/>
      <w:tblCellMar>
        <w:top w:w="15" w:type="dxa"/>
        <w:left w:w="15" w:type="dxa"/>
        <w:bottom w:w="15" w:type="dxa"/>
        <w:right w:w="15" w:type="dxa"/>
      </w:tblCellMar>
    </w:tblPr>
  </w:style>
  <w:style w:type="table" w:customStyle="1" w:styleId="ac">
    <w:basedOn w:val="TableNormal"/>
    <w:tblPr>
      <w:tblStyleRowBandSize w:val="1"/>
      <w:tblStyleColBandSize w:val="1"/>
      <w:tblCellMar>
        <w:top w:w="15" w:type="dxa"/>
        <w:left w:w="15" w:type="dxa"/>
        <w:bottom w:w="15" w:type="dxa"/>
        <w:right w:w="15" w:type="dxa"/>
      </w:tblCellMar>
    </w:tblPr>
  </w:style>
  <w:style w:type="table" w:customStyle="1" w:styleId="ad">
    <w:basedOn w:val="TableNormal"/>
    <w:tblPr>
      <w:tblStyleRowBandSize w:val="1"/>
      <w:tblStyleColBandSize w:val="1"/>
      <w:tblCellMar>
        <w:top w:w="15" w:type="dxa"/>
        <w:left w:w="15" w:type="dxa"/>
        <w:bottom w:w="15" w:type="dxa"/>
        <w:right w:w="15" w:type="dxa"/>
      </w:tblCellMar>
    </w:tblPr>
  </w:style>
  <w:style w:type="table" w:customStyle="1" w:styleId="ae">
    <w:basedOn w:val="TableNormal"/>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1"/>
    <w:qFormat/>
    <w:rsid w:val="00F76231"/>
    <w:pPr>
      <w:numPr>
        <w:numId w:val="2"/>
      </w:numPr>
      <w:spacing w:before="200" w:after="200"/>
    </w:pPr>
    <w:rPr>
      <w:rFonts w:eastAsia="Calibri" w:cs="Calibri"/>
      <w:color w:val="000000"/>
      <w:szCs w:val="24"/>
    </w:rPr>
  </w:style>
  <w:style w:type="paragraph" w:styleId="NormalWeb">
    <w:name w:val="Normal (Web)"/>
    <w:basedOn w:val="Normal"/>
    <w:uiPriority w:val="99"/>
    <w:semiHidden/>
    <w:unhideWhenUsed/>
    <w:rsid w:val="00843F1C"/>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C5537D"/>
  </w:style>
  <w:style w:type="paragraph" w:customStyle="1" w:styleId="LeftJustifyField">
    <w:name w:val="Left Justify Field"/>
    <w:basedOn w:val="Normal"/>
    <w:link w:val="LeftJustifyFieldChar"/>
    <w:qFormat/>
    <w:rsid w:val="00C5537D"/>
    <w:pPr>
      <w:jc w:val="both"/>
    </w:pPr>
    <w:rPr>
      <w:rFonts w:eastAsia="Times New Roman" w:cs="Times New Roman"/>
      <w:spacing w:val="-3"/>
      <w:szCs w:val="20"/>
      <w:u w:val="single"/>
    </w:rPr>
  </w:style>
  <w:style w:type="character" w:customStyle="1" w:styleId="LeftJustifyFieldChar">
    <w:name w:val="Left Justify Field Char"/>
    <w:basedOn w:val="DefaultParagraphFont"/>
    <w:link w:val="LeftJustifyField"/>
    <w:rsid w:val="00C5537D"/>
    <w:rPr>
      <w:rFonts w:ascii="Trebuchet MS" w:eastAsia="Times New Roman" w:hAnsi="Trebuchet MS" w:cs="Times New Roman"/>
      <w:spacing w:val="-3"/>
      <w:sz w:val="24"/>
      <w:szCs w:val="20"/>
      <w:u w:val="single"/>
    </w:rPr>
  </w:style>
  <w:style w:type="paragraph" w:customStyle="1" w:styleId="Subtitle1">
    <w:name w:val="Subtitle1"/>
    <w:basedOn w:val="Title"/>
    <w:link w:val="SubTitleChar"/>
    <w:qFormat/>
    <w:rsid w:val="00C5537D"/>
    <w:rPr>
      <w:sz w:val="24"/>
    </w:rPr>
  </w:style>
  <w:style w:type="character" w:customStyle="1" w:styleId="TitleChar">
    <w:name w:val="Title Char"/>
    <w:basedOn w:val="DefaultParagraphFont"/>
    <w:link w:val="Title"/>
    <w:rsid w:val="007376FB"/>
    <w:rPr>
      <w:rFonts w:ascii="Trebuchet MS" w:eastAsia="Georgia" w:hAnsi="Trebuchet MS" w:cs="Georgia"/>
      <w:b/>
      <w:sz w:val="48"/>
      <w:szCs w:val="48"/>
    </w:rPr>
  </w:style>
  <w:style w:type="character" w:customStyle="1" w:styleId="SubTitleChar">
    <w:name w:val="SubTitle Char"/>
    <w:basedOn w:val="TitleChar"/>
    <w:link w:val="Subtitle1"/>
    <w:rsid w:val="00C5537D"/>
    <w:rPr>
      <w:rFonts w:ascii="Trebuchet MS" w:eastAsia="Georgia" w:hAnsi="Trebuchet MS" w:cs="Georgia"/>
      <w:b/>
      <w:sz w:val="24"/>
      <w:szCs w:val="72"/>
    </w:rPr>
  </w:style>
  <w:style w:type="character" w:styleId="IntenseEmphasis">
    <w:name w:val="Intense Emphasis"/>
    <w:basedOn w:val="DefaultParagraphFont"/>
    <w:uiPriority w:val="21"/>
    <w:qFormat/>
    <w:rsid w:val="00816C2C"/>
    <w:rPr>
      <w:i/>
      <w:iCs/>
      <w:color w:val="4F81BD" w:themeColor="accent1"/>
    </w:rPr>
  </w:style>
  <w:style w:type="paragraph" w:customStyle="1" w:styleId="Instructions-Texttoinsert">
    <w:name w:val="Instructions-Text to insert"/>
    <w:basedOn w:val="Normal"/>
    <w:link w:val="Instructions-TexttoinsertChar"/>
    <w:autoRedefine/>
    <w:qFormat/>
    <w:rsid w:val="00816C2C"/>
    <w:rPr>
      <w:color w:val="365F91" w:themeColor="accent1" w:themeShade="BF"/>
    </w:rPr>
  </w:style>
  <w:style w:type="character" w:customStyle="1" w:styleId="Instructions-TexttoinsertChar">
    <w:name w:val="Instructions-Text to insert Char"/>
    <w:basedOn w:val="DefaultParagraphFont"/>
    <w:link w:val="Instructions-Texttoinsert"/>
    <w:rsid w:val="00816C2C"/>
    <w:rPr>
      <w:rFonts w:ascii="Trebuchet MS" w:hAnsi="Trebuchet MS"/>
      <w:color w:val="365F91" w:themeColor="accent1" w:themeShade="BF"/>
      <w:sz w:val="24"/>
    </w:rPr>
  </w:style>
  <w:style w:type="paragraph" w:customStyle="1" w:styleId="ContactInformation">
    <w:name w:val="Contact Information"/>
    <w:basedOn w:val="Normal"/>
    <w:qFormat/>
    <w:rsid w:val="008441DC"/>
    <w:pPr>
      <w:widowControl w:val="0"/>
      <w:tabs>
        <w:tab w:val="left" w:pos="2880"/>
        <w:tab w:val="left" w:pos="9339"/>
      </w:tabs>
      <w:autoSpaceDE w:val="0"/>
      <w:autoSpaceDN w:val="0"/>
      <w:spacing w:line="249" w:lineRule="auto"/>
      <w:ind w:left="720"/>
      <w:jc w:val="both"/>
    </w:pPr>
    <w:rPr>
      <w:rFonts w:eastAsia="Calibri" w:cs="Calibri"/>
      <w:color w:val="548DD4" w:themeColor="text2" w:themeTint="99"/>
      <w:szCs w:val="24"/>
    </w:rPr>
  </w:style>
  <w:style w:type="character" w:styleId="UnresolvedMention">
    <w:name w:val="Unresolved Mention"/>
    <w:basedOn w:val="DefaultParagraphFont"/>
    <w:uiPriority w:val="99"/>
    <w:semiHidden/>
    <w:unhideWhenUsed/>
    <w:rsid w:val="00910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89206">
      <w:bodyDiv w:val="1"/>
      <w:marLeft w:val="0"/>
      <w:marRight w:val="0"/>
      <w:marTop w:val="0"/>
      <w:marBottom w:val="0"/>
      <w:divBdr>
        <w:top w:val="none" w:sz="0" w:space="0" w:color="auto"/>
        <w:left w:val="none" w:sz="0" w:space="0" w:color="auto"/>
        <w:bottom w:val="none" w:sz="0" w:space="0" w:color="auto"/>
        <w:right w:val="none" w:sz="0" w:space="0" w:color="auto"/>
      </w:divBdr>
    </w:div>
    <w:div w:id="560217138">
      <w:bodyDiv w:val="1"/>
      <w:marLeft w:val="0"/>
      <w:marRight w:val="0"/>
      <w:marTop w:val="0"/>
      <w:marBottom w:val="0"/>
      <w:divBdr>
        <w:top w:val="none" w:sz="0" w:space="0" w:color="auto"/>
        <w:left w:val="none" w:sz="0" w:space="0" w:color="auto"/>
        <w:bottom w:val="none" w:sz="0" w:space="0" w:color="auto"/>
        <w:right w:val="none" w:sz="0" w:space="0" w:color="auto"/>
      </w:divBdr>
    </w:div>
    <w:div w:id="2025785997">
      <w:bodyDiv w:val="1"/>
      <w:marLeft w:val="0"/>
      <w:marRight w:val="0"/>
      <w:marTop w:val="0"/>
      <w:marBottom w:val="0"/>
      <w:divBdr>
        <w:top w:val="none" w:sz="0" w:space="0" w:color="auto"/>
        <w:left w:val="none" w:sz="0" w:space="0" w:color="auto"/>
        <w:bottom w:val="none" w:sz="0" w:space="0" w:color="auto"/>
        <w:right w:val="none" w:sz="0" w:space="0" w:color="auto"/>
      </w:divBdr>
    </w:div>
    <w:div w:id="2090349064">
      <w:bodyDiv w:val="1"/>
      <w:marLeft w:val="0"/>
      <w:marRight w:val="0"/>
      <w:marTop w:val="0"/>
      <w:marBottom w:val="0"/>
      <w:divBdr>
        <w:top w:val="none" w:sz="0" w:space="0" w:color="auto"/>
        <w:left w:val="none" w:sz="0" w:space="0" w:color="auto"/>
        <w:bottom w:val="none" w:sz="0" w:space="0" w:color="auto"/>
        <w:right w:val="none" w:sz="0" w:space="0" w:color="auto"/>
      </w:divBdr>
      <w:divsChild>
        <w:div w:id="916941090">
          <w:marLeft w:val="0"/>
          <w:marRight w:val="0"/>
          <w:marTop w:val="0"/>
          <w:marBottom w:val="0"/>
          <w:divBdr>
            <w:top w:val="none" w:sz="0" w:space="0" w:color="auto"/>
            <w:left w:val="none" w:sz="0" w:space="0" w:color="auto"/>
            <w:bottom w:val="none" w:sz="0" w:space="0" w:color="auto"/>
            <w:right w:val="none" w:sz="0" w:space="0" w:color="auto"/>
          </w:divBdr>
          <w:divsChild>
            <w:div w:id="1777478897">
              <w:marLeft w:val="0"/>
              <w:marRight w:val="0"/>
              <w:marTop w:val="0"/>
              <w:marBottom w:val="0"/>
              <w:divBdr>
                <w:top w:val="none" w:sz="0" w:space="0" w:color="auto"/>
                <w:left w:val="none" w:sz="0" w:space="0" w:color="auto"/>
                <w:bottom w:val="none" w:sz="0" w:space="0" w:color="auto"/>
                <w:right w:val="none" w:sz="0" w:space="0" w:color="auto"/>
              </w:divBdr>
              <w:divsChild>
                <w:div w:id="1649095586">
                  <w:marLeft w:val="0"/>
                  <w:marRight w:val="0"/>
                  <w:marTop w:val="0"/>
                  <w:marBottom w:val="0"/>
                  <w:divBdr>
                    <w:top w:val="none" w:sz="0" w:space="0" w:color="auto"/>
                    <w:left w:val="none" w:sz="0" w:space="0" w:color="auto"/>
                    <w:bottom w:val="none" w:sz="0" w:space="0" w:color="auto"/>
                    <w:right w:val="none" w:sz="0" w:space="0" w:color="auto"/>
                  </w:divBdr>
                  <w:divsChild>
                    <w:div w:id="163202409">
                      <w:marLeft w:val="0"/>
                      <w:marRight w:val="0"/>
                      <w:marTop w:val="0"/>
                      <w:marBottom w:val="0"/>
                      <w:divBdr>
                        <w:top w:val="none" w:sz="0" w:space="0" w:color="auto"/>
                        <w:left w:val="none" w:sz="0" w:space="0" w:color="auto"/>
                        <w:bottom w:val="none" w:sz="0" w:space="0" w:color="auto"/>
                        <w:right w:val="none" w:sz="0" w:space="0" w:color="auto"/>
                      </w:divBdr>
                      <w:divsChild>
                        <w:div w:id="15241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eet.google.com/hjh-znxv-azg?hs=122&amp;authuser=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G_2026.ok9e3ap5uy5iqfli@u.box.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rive.google.com/drive/folders/1sr8uip734ZQR74YEXIvaF6mARum9cr8s?usp=sharing"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7iUZAEM6foQc24C8YWjs2ttPzZg==">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</go:docsCustomData>
</go:gDocsCustomXmlDataStorage>
</file>

<file path=customXml/itemProps1.xml><?xml version="1.0" encoding="utf-8"?>
<ds:datastoreItem xmlns:ds="http://schemas.openxmlformats.org/officeDocument/2006/customXml" ds:itemID="{73493EDA-362F-4875-9685-89DCC3B4738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A. Lieber</dc:creator>
  <cp:lastModifiedBy>Gott,Jamie</cp:lastModifiedBy>
  <cp:revision>4</cp:revision>
  <dcterms:created xsi:type="dcterms:W3CDTF">2026-02-25T17:17:00Z</dcterms:created>
  <dcterms:modified xsi:type="dcterms:W3CDTF">2026-03-02T16:28:00Z</dcterms:modified>
</cp:coreProperties>
</file>